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C3" w:rsidRPr="00CC19C1" w:rsidRDefault="000F3138" w:rsidP="00383B0D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96442B">
        <w:rPr>
          <w:rFonts w:ascii="仿宋" w:eastAsia="仿宋" w:hAnsi="仿宋"/>
          <w:sz w:val="36"/>
          <w:szCs w:val="36"/>
        </w:rPr>
        <w:t>中国</w:t>
      </w:r>
      <w:r w:rsidRPr="0096442B">
        <w:rPr>
          <w:rFonts w:ascii="仿宋" w:eastAsia="仿宋" w:hAnsi="仿宋" w:hint="eastAsia"/>
          <w:sz w:val="36"/>
          <w:szCs w:val="36"/>
        </w:rPr>
        <w:t>颗粒</w:t>
      </w:r>
      <w:r w:rsidRPr="0096442B">
        <w:rPr>
          <w:rFonts w:ascii="仿宋" w:eastAsia="仿宋" w:hAnsi="仿宋"/>
          <w:sz w:val="36"/>
          <w:szCs w:val="36"/>
        </w:rPr>
        <w:t>学会</w:t>
      </w:r>
      <w:r w:rsidRPr="0096442B">
        <w:rPr>
          <w:rFonts w:ascii="仿宋" w:eastAsia="仿宋" w:hAnsi="仿宋" w:hint="eastAsia"/>
          <w:sz w:val="36"/>
          <w:szCs w:val="36"/>
        </w:rPr>
        <w:t>科学技术</w:t>
      </w:r>
      <w:r w:rsidRPr="0096442B">
        <w:rPr>
          <w:rFonts w:ascii="仿宋" w:eastAsia="仿宋" w:hAnsi="仿宋"/>
          <w:sz w:val="36"/>
          <w:szCs w:val="36"/>
        </w:rPr>
        <w:t>奖</w:t>
      </w:r>
      <w:r w:rsidR="00EC7D7C">
        <w:rPr>
          <w:rFonts w:ascii="仿宋" w:eastAsia="仿宋" w:hAnsi="仿宋" w:hint="eastAsia"/>
          <w:sz w:val="36"/>
          <w:szCs w:val="36"/>
        </w:rPr>
        <w:t>管理</w:t>
      </w:r>
      <w:r w:rsidRPr="0096442B">
        <w:rPr>
          <w:rFonts w:ascii="仿宋" w:eastAsia="仿宋" w:hAnsi="仿宋"/>
          <w:sz w:val="36"/>
          <w:szCs w:val="36"/>
        </w:rPr>
        <w:t>办法</w:t>
      </w:r>
    </w:p>
    <w:p w:rsidR="00D97130" w:rsidRPr="0096442B" w:rsidRDefault="00632558" w:rsidP="0096442B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96442B">
        <w:rPr>
          <w:rFonts w:ascii="仿宋" w:eastAsia="仿宋" w:hAnsi="仿宋" w:cs="Times New Roman" w:hint="eastAsia"/>
          <w:b/>
          <w:sz w:val="28"/>
          <w:szCs w:val="20"/>
        </w:rPr>
        <w:t>第一章</w:t>
      </w:r>
      <w:r w:rsidR="00F74AB1" w:rsidRPr="0096442B">
        <w:rPr>
          <w:rFonts w:ascii="仿宋" w:eastAsia="仿宋" w:hAnsi="仿宋" w:cs="Times New Roman"/>
          <w:b/>
          <w:sz w:val="28"/>
          <w:szCs w:val="20"/>
        </w:rPr>
        <w:tab/>
      </w:r>
      <w:r w:rsidRPr="0096442B">
        <w:rPr>
          <w:rFonts w:ascii="仿宋" w:eastAsia="仿宋" w:hAnsi="仿宋" w:cs="Times New Roman"/>
          <w:b/>
          <w:sz w:val="28"/>
          <w:szCs w:val="20"/>
        </w:rPr>
        <w:t>总则</w:t>
      </w:r>
    </w:p>
    <w:p w:rsidR="00775D23" w:rsidRDefault="002B31D5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为推动中国颗粒学</w:t>
      </w:r>
      <w:r w:rsidR="00C336B8">
        <w:rPr>
          <w:rFonts w:ascii="仿宋" w:eastAsia="仿宋" w:hAnsi="仿宋" w:cs="Times New Roman" w:hint="eastAsia"/>
          <w:sz w:val="24"/>
          <w:szCs w:val="20"/>
        </w:rPr>
        <w:t>及其相关</w:t>
      </w:r>
      <w:r>
        <w:rPr>
          <w:rFonts w:ascii="仿宋" w:eastAsia="仿宋" w:hAnsi="仿宋" w:cs="Times New Roman" w:hint="eastAsia"/>
          <w:sz w:val="24"/>
          <w:szCs w:val="20"/>
        </w:rPr>
        <w:t>学科发展和科技进步，</w:t>
      </w:r>
      <w:r w:rsidRPr="0096442B">
        <w:rPr>
          <w:rFonts w:ascii="仿宋" w:eastAsia="仿宋" w:hAnsi="仿宋" w:cs="Times New Roman" w:hint="eastAsia"/>
          <w:sz w:val="24"/>
          <w:szCs w:val="20"/>
        </w:rPr>
        <w:t>调动颗粒学</w:t>
      </w:r>
      <w:r w:rsidR="0061052E">
        <w:rPr>
          <w:rFonts w:ascii="仿宋" w:eastAsia="仿宋" w:hAnsi="仿宋" w:cs="Times New Roman" w:hint="eastAsia"/>
          <w:sz w:val="24"/>
          <w:szCs w:val="20"/>
        </w:rPr>
        <w:t>及其相关</w:t>
      </w:r>
      <w:r w:rsidRPr="0096442B">
        <w:rPr>
          <w:rFonts w:ascii="仿宋" w:eastAsia="仿宋" w:hAnsi="仿宋" w:cs="Times New Roman" w:hint="eastAsia"/>
          <w:sz w:val="24"/>
          <w:szCs w:val="20"/>
        </w:rPr>
        <w:t>领域科技工作者的积极性和创造性，</w:t>
      </w:r>
      <w:r>
        <w:rPr>
          <w:rFonts w:ascii="仿宋" w:eastAsia="仿宋" w:hAnsi="仿宋" w:cs="Times New Roman" w:hint="eastAsia"/>
          <w:sz w:val="24"/>
          <w:szCs w:val="20"/>
        </w:rPr>
        <w:t>服务国家创新体系建设</w:t>
      </w:r>
      <w:r w:rsidRPr="0096442B">
        <w:rPr>
          <w:rFonts w:ascii="仿宋" w:eastAsia="仿宋" w:hAnsi="仿宋" w:cs="Times New Roman" w:hint="eastAsia"/>
          <w:sz w:val="24"/>
          <w:szCs w:val="20"/>
        </w:rPr>
        <w:t>，</w:t>
      </w:r>
      <w:r>
        <w:rPr>
          <w:rFonts w:ascii="仿宋" w:eastAsia="仿宋" w:hAnsi="仿宋" w:cs="Times New Roman" w:hint="eastAsia"/>
          <w:sz w:val="24"/>
          <w:szCs w:val="20"/>
        </w:rPr>
        <w:t>根据《</w:t>
      </w:r>
      <w:r w:rsidRPr="00D45279">
        <w:rPr>
          <w:rFonts w:ascii="仿宋" w:eastAsia="仿宋" w:hAnsi="仿宋" w:cs="Times New Roman" w:hint="eastAsia"/>
          <w:sz w:val="24"/>
          <w:szCs w:val="20"/>
        </w:rPr>
        <w:t>中国颗粒学会颗粒学奖章程（修订）</w:t>
      </w:r>
      <w:r>
        <w:rPr>
          <w:rFonts w:ascii="仿宋" w:eastAsia="仿宋" w:hAnsi="仿宋" w:cs="Times New Roman" w:hint="eastAsia"/>
          <w:sz w:val="24"/>
          <w:szCs w:val="20"/>
        </w:rPr>
        <w:t>》，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在</w:t>
      </w:r>
      <w:r w:rsidR="00BB5B58">
        <w:rPr>
          <w:rFonts w:ascii="仿宋" w:eastAsia="仿宋" w:hAnsi="仿宋" w:cs="Times New Roman" w:hint="eastAsia"/>
          <w:sz w:val="24"/>
          <w:szCs w:val="20"/>
        </w:rPr>
        <w:t>中国颗粒学会颗粒学奖</w:t>
      </w:r>
      <w:r>
        <w:rPr>
          <w:rFonts w:ascii="仿宋" w:eastAsia="仿宋" w:hAnsi="仿宋" w:cs="Times New Roman" w:hint="eastAsia"/>
          <w:sz w:val="24"/>
          <w:szCs w:val="20"/>
        </w:rPr>
        <w:t>中</w:t>
      </w:r>
      <w:r w:rsidRPr="0096442B">
        <w:rPr>
          <w:rFonts w:ascii="仿宋" w:eastAsia="仿宋" w:hAnsi="仿宋" w:cs="Times New Roman" w:hint="eastAsia"/>
          <w:sz w:val="24"/>
          <w:szCs w:val="20"/>
        </w:rPr>
        <w:t>设立</w:t>
      </w:r>
      <w:r w:rsidRPr="0096442B">
        <w:rPr>
          <w:rFonts w:ascii="仿宋" w:eastAsia="仿宋" w:hAnsi="仿宋" w:cs="Times New Roman"/>
          <w:sz w:val="24"/>
          <w:szCs w:val="20"/>
        </w:rPr>
        <w:t>“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科学技术</w:t>
      </w:r>
      <w:r w:rsidRPr="0096442B">
        <w:rPr>
          <w:rFonts w:ascii="仿宋" w:eastAsia="仿宋" w:hAnsi="仿宋" w:cs="Times New Roman" w:hint="eastAsia"/>
          <w:sz w:val="24"/>
          <w:szCs w:val="20"/>
        </w:rPr>
        <w:t>奖</w:t>
      </w:r>
      <w:r w:rsidRPr="0096442B">
        <w:rPr>
          <w:rFonts w:ascii="仿宋" w:eastAsia="仿宋" w:hAnsi="仿宋" w:cs="Times New Roman"/>
          <w:sz w:val="24"/>
          <w:szCs w:val="20"/>
        </w:rPr>
        <w:t>”</w:t>
      </w:r>
      <w:r w:rsidR="00AC30BC">
        <w:rPr>
          <w:rFonts w:ascii="仿宋" w:eastAsia="仿宋" w:hAnsi="仿宋" w:cs="Times New Roman" w:hint="eastAsia"/>
          <w:sz w:val="24"/>
          <w:szCs w:val="20"/>
        </w:rPr>
        <w:t>，</w:t>
      </w:r>
      <w:r w:rsidRPr="00383B0D">
        <w:rPr>
          <w:rFonts w:ascii="仿宋" w:eastAsia="仿宋" w:hAnsi="仿宋" w:cs="Times New Roman" w:hint="eastAsia"/>
          <w:sz w:val="24"/>
          <w:szCs w:val="20"/>
        </w:rPr>
        <w:t>以下简称本奖项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09278E" w:rsidRDefault="0099308C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9308C">
        <w:rPr>
          <w:rFonts w:ascii="仿宋" w:eastAsia="仿宋" w:hAnsi="仿宋" w:cs="Times New Roman" w:hint="eastAsia"/>
          <w:sz w:val="24"/>
          <w:szCs w:val="20"/>
        </w:rPr>
        <w:t>本奖项的申报、评审和授奖，实行公开、公平、公正的原则，不受任何组织或个人的干涉</w:t>
      </w:r>
      <w:r w:rsidR="001F765A"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09278E" w:rsidRDefault="0099308C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宋体" w:eastAsia="宋体" w:hAnsi="宋体" w:cs="宋体"/>
          <w:kern w:val="0"/>
          <w:sz w:val="24"/>
          <w:szCs w:val="24"/>
        </w:rPr>
      </w:pPr>
      <w:r w:rsidRPr="0099308C">
        <w:rPr>
          <w:rFonts w:ascii="仿宋" w:eastAsia="仿宋" w:hAnsi="仿宋" w:cs="Times New Roman" w:hint="eastAsia"/>
          <w:sz w:val="24"/>
          <w:szCs w:val="20"/>
        </w:rPr>
        <w:t>学会奖励工作委员会整体负责本奖项的评审工作</w:t>
      </w:r>
      <w:r w:rsidR="004E1FA7"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1B42D4" w:rsidRPr="0096442B" w:rsidRDefault="00632558" w:rsidP="0096442B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96442B">
        <w:rPr>
          <w:rFonts w:ascii="仿宋" w:eastAsia="仿宋" w:hAnsi="仿宋" w:cs="Times New Roman"/>
          <w:b/>
          <w:sz w:val="28"/>
          <w:szCs w:val="20"/>
        </w:rPr>
        <w:t>第二章</w:t>
      </w:r>
      <w:r w:rsidR="009E4FFB" w:rsidRPr="0096442B">
        <w:rPr>
          <w:rFonts w:ascii="仿宋" w:eastAsia="仿宋" w:hAnsi="仿宋" w:cs="Times New Roman"/>
          <w:b/>
          <w:sz w:val="28"/>
          <w:szCs w:val="20"/>
        </w:rPr>
        <w:tab/>
      </w:r>
      <w:r w:rsidRPr="0096442B">
        <w:rPr>
          <w:rFonts w:ascii="仿宋" w:eastAsia="仿宋" w:hAnsi="仿宋" w:cs="Times New Roman"/>
          <w:b/>
          <w:sz w:val="28"/>
          <w:szCs w:val="20"/>
        </w:rPr>
        <w:t>奖</w:t>
      </w:r>
      <w:r w:rsidR="009E4FFB">
        <w:rPr>
          <w:rFonts w:ascii="仿宋" w:eastAsia="仿宋" w:hAnsi="仿宋" w:cs="Times New Roman" w:hint="eastAsia"/>
          <w:b/>
          <w:sz w:val="28"/>
          <w:szCs w:val="20"/>
        </w:rPr>
        <w:t>项</w:t>
      </w:r>
      <w:r w:rsidRPr="0096442B">
        <w:rPr>
          <w:rFonts w:ascii="仿宋" w:eastAsia="仿宋" w:hAnsi="仿宋" w:cs="Times New Roman"/>
          <w:b/>
          <w:sz w:val="28"/>
          <w:szCs w:val="20"/>
        </w:rPr>
        <w:t>设置和</w:t>
      </w:r>
      <w:r w:rsidR="00490D1F" w:rsidRPr="0096442B">
        <w:rPr>
          <w:rFonts w:ascii="仿宋" w:eastAsia="仿宋" w:hAnsi="仿宋" w:cs="Times New Roman" w:hint="eastAsia"/>
          <w:b/>
          <w:sz w:val="28"/>
          <w:szCs w:val="20"/>
        </w:rPr>
        <w:t>申报条件</w:t>
      </w:r>
    </w:p>
    <w:p w:rsidR="00775D23" w:rsidRDefault="00383B0D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9308C">
        <w:rPr>
          <w:rFonts w:ascii="仿宋" w:eastAsia="仿宋" w:hAnsi="仿宋" w:cs="Times New Roman" w:hint="eastAsia"/>
          <w:sz w:val="24"/>
          <w:szCs w:val="20"/>
        </w:rPr>
        <w:t>本奖项包含“</w:t>
      </w:r>
      <w:r w:rsidR="00FD79BA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自然科学</w:t>
      </w:r>
      <w:r w:rsidRPr="0099308C">
        <w:rPr>
          <w:rFonts w:ascii="仿宋" w:eastAsia="仿宋" w:hAnsi="仿宋" w:cs="Times New Roman" w:hint="eastAsia"/>
          <w:sz w:val="24"/>
          <w:szCs w:val="20"/>
        </w:rPr>
        <w:t>奖”</w:t>
      </w:r>
      <w:r>
        <w:rPr>
          <w:rFonts w:ascii="仿宋" w:eastAsia="仿宋" w:hAnsi="仿宋" w:cs="Times New Roman" w:hint="eastAsia"/>
          <w:sz w:val="24"/>
          <w:szCs w:val="20"/>
        </w:rPr>
        <w:t>、</w:t>
      </w:r>
      <w:r w:rsidRPr="0099308C">
        <w:rPr>
          <w:rFonts w:ascii="仿宋" w:eastAsia="仿宋" w:hAnsi="仿宋" w:cs="Times New Roman" w:hint="eastAsia"/>
          <w:sz w:val="24"/>
          <w:szCs w:val="20"/>
        </w:rPr>
        <w:t>“</w:t>
      </w:r>
      <w:r w:rsidR="00FD79BA">
        <w:rPr>
          <w:rFonts w:ascii="仿宋" w:eastAsia="仿宋" w:hAnsi="仿宋" w:cs="Times New Roman" w:hint="eastAsia"/>
          <w:sz w:val="24"/>
          <w:szCs w:val="20"/>
        </w:rPr>
        <w:t>中国颗粒学会</w:t>
      </w:r>
      <w:r w:rsidR="00577E16">
        <w:rPr>
          <w:rFonts w:ascii="仿宋" w:eastAsia="仿宋" w:hAnsi="仿宋" w:cs="Times New Roman" w:hint="eastAsia"/>
          <w:sz w:val="24"/>
          <w:szCs w:val="20"/>
        </w:rPr>
        <w:t>技术发明</w:t>
      </w:r>
      <w:r w:rsidRPr="0099308C">
        <w:rPr>
          <w:rFonts w:ascii="仿宋" w:eastAsia="仿宋" w:hAnsi="仿宋" w:cs="Times New Roman" w:hint="eastAsia"/>
          <w:sz w:val="24"/>
          <w:szCs w:val="20"/>
        </w:rPr>
        <w:t>奖”</w:t>
      </w:r>
      <w:r>
        <w:rPr>
          <w:rFonts w:ascii="仿宋" w:eastAsia="仿宋" w:hAnsi="仿宋" w:cs="Times New Roman" w:hint="eastAsia"/>
          <w:sz w:val="24"/>
          <w:szCs w:val="20"/>
        </w:rPr>
        <w:t>和“</w:t>
      </w:r>
      <w:r w:rsidR="00FD79BA">
        <w:rPr>
          <w:rFonts w:ascii="仿宋" w:eastAsia="仿宋" w:hAnsi="仿宋" w:cs="Times New Roman" w:hint="eastAsia"/>
          <w:sz w:val="24"/>
          <w:szCs w:val="20"/>
        </w:rPr>
        <w:t>中国颗粒学会</w:t>
      </w:r>
      <w:r w:rsidR="00577E16">
        <w:rPr>
          <w:rFonts w:ascii="仿宋" w:eastAsia="仿宋" w:hAnsi="仿宋" w:cs="Times New Roman" w:hint="eastAsia"/>
          <w:sz w:val="24"/>
          <w:szCs w:val="20"/>
        </w:rPr>
        <w:t>科技进步</w:t>
      </w:r>
      <w:r>
        <w:rPr>
          <w:rFonts w:ascii="仿宋" w:eastAsia="仿宋" w:hAnsi="仿宋" w:cs="Times New Roman" w:hint="eastAsia"/>
          <w:sz w:val="24"/>
          <w:szCs w:val="20"/>
        </w:rPr>
        <w:t>奖”</w:t>
      </w:r>
      <w:r w:rsidR="00481792">
        <w:rPr>
          <w:rFonts w:ascii="仿宋" w:eastAsia="仿宋" w:hAnsi="仿宋" w:cs="Times New Roman" w:hint="eastAsia"/>
          <w:sz w:val="24"/>
          <w:szCs w:val="20"/>
        </w:rPr>
        <w:t>，以下分别简称为</w:t>
      </w:r>
      <w:r w:rsidR="00481792" w:rsidRPr="0099308C">
        <w:rPr>
          <w:rFonts w:ascii="仿宋" w:eastAsia="仿宋" w:hAnsi="仿宋" w:cs="Times New Roman" w:hint="eastAsia"/>
          <w:sz w:val="24"/>
          <w:szCs w:val="20"/>
        </w:rPr>
        <w:t>“</w:t>
      </w:r>
      <w:r w:rsidR="00481792">
        <w:rPr>
          <w:rFonts w:ascii="仿宋" w:eastAsia="仿宋" w:hAnsi="仿宋" w:cs="Times New Roman" w:hint="eastAsia"/>
          <w:sz w:val="24"/>
          <w:szCs w:val="20"/>
        </w:rPr>
        <w:t>自然科学</w:t>
      </w:r>
      <w:r w:rsidR="00481792" w:rsidRPr="0099308C">
        <w:rPr>
          <w:rFonts w:ascii="仿宋" w:eastAsia="仿宋" w:hAnsi="仿宋" w:cs="Times New Roman" w:hint="eastAsia"/>
          <w:sz w:val="24"/>
          <w:szCs w:val="20"/>
        </w:rPr>
        <w:t>奖”</w:t>
      </w:r>
      <w:r w:rsidR="00481792">
        <w:rPr>
          <w:rFonts w:ascii="仿宋" w:eastAsia="仿宋" w:hAnsi="仿宋" w:cs="Times New Roman" w:hint="eastAsia"/>
          <w:sz w:val="24"/>
          <w:szCs w:val="20"/>
        </w:rPr>
        <w:t>、</w:t>
      </w:r>
      <w:r w:rsidR="00481792" w:rsidRPr="0099308C">
        <w:rPr>
          <w:rFonts w:ascii="仿宋" w:eastAsia="仿宋" w:hAnsi="仿宋" w:cs="Times New Roman" w:hint="eastAsia"/>
          <w:sz w:val="24"/>
          <w:szCs w:val="20"/>
        </w:rPr>
        <w:t>“</w:t>
      </w:r>
      <w:r w:rsidR="00481792">
        <w:rPr>
          <w:rFonts w:ascii="仿宋" w:eastAsia="仿宋" w:hAnsi="仿宋" w:cs="Times New Roman" w:hint="eastAsia"/>
          <w:sz w:val="24"/>
          <w:szCs w:val="20"/>
        </w:rPr>
        <w:t>技术发明</w:t>
      </w:r>
      <w:r w:rsidR="00481792" w:rsidRPr="0099308C">
        <w:rPr>
          <w:rFonts w:ascii="仿宋" w:eastAsia="仿宋" w:hAnsi="仿宋" w:cs="Times New Roman" w:hint="eastAsia"/>
          <w:sz w:val="24"/>
          <w:szCs w:val="20"/>
        </w:rPr>
        <w:t>奖”</w:t>
      </w:r>
      <w:r w:rsidR="00481792">
        <w:rPr>
          <w:rFonts w:ascii="仿宋" w:eastAsia="仿宋" w:hAnsi="仿宋" w:cs="Times New Roman" w:hint="eastAsia"/>
          <w:sz w:val="24"/>
          <w:szCs w:val="20"/>
        </w:rPr>
        <w:t>和“科技进步奖”</w:t>
      </w:r>
      <w:r w:rsidRPr="0099308C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09278E" w:rsidRDefault="00D00219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="00632558" w:rsidRPr="0096442B">
        <w:rPr>
          <w:rFonts w:ascii="仿宋" w:eastAsia="仿宋" w:hAnsi="仿宋" w:cs="Times New Roman"/>
          <w:sz w:val="24"/>
          <w:szCs w:val="20"/>
        </w:rPr>
        <w:t>奖</w:t>
      </w:r>
      <w:r w:rsidR="008D4EFB" w:rsidRPr="0096442B">
        <w:rPr>
          <w:rFonts w:ascii="仿宋" w:eastAsia="仿宋" w:hAnsi="仿宋" w:cs="Times New Roman"/>
          <w:sz w:val="24"/>
          <w:szCs w:val="20"/>
        </w:rPr>
        <w:t>励范围</w:t>
      </w:r>
      <w:r w:rsidR="00240C76" w:rsidRPr="0096442B">
        <w:rPr>
          <w:rFonts w:ascii="仿宋" w:eastAsia="仿宋" w:hAnsi="仿宋" w:cs="Times New Roman"/>
          <w:sz w:val="24"/>
          <w:szCs w:val="20"/>
        </w:rPr>
        <w:t>：</w:t>
      </w:r>
    </w:p>
    <w:p w:rsidR="002B31D5" w:rsidRPr="002D59F5" w:rsidRDefault="005F01A7" w:rsidP="002D59F5">
      <w:pPr>
        <w:pStyle w:val="a6"/>
        <w:widowControl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“自然科学奖”奖励在颗粒学及其相关学科基础研究和应用基础研究中，阐明自然现象、特征和规律，做出重大科学发现，引领学科发展的科技工作者</w:t>
      </w:r>
      <w:r w:rsidR="002B31D5" w:rsidRPr="002D59F5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2B31D5" w:rsidRPr="002B31D5" w:rsidRDefault="00B94377" w:rsidP="002D59F5">
      <w:pPr>
        <w:pStyle w:val="a6"/>
        <w:widowControl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“技术发明奖”奖励在颗粒学及其相关领域对产品、方法及其改进的技术方案中，做出重大技术发明</w:t>
      </w:r>
      <w:r w:rsidRPr="000A3C18">
        <w:rPr>
          <w:rFonts w:ascii="仿宋" w:eastAsia="仿宋" w:hAnsi="仿宋" w:cs="宋体" w:hint="eastAsia"/>
          <w:bCs/>
          <w:kern w:val="0"/>
          <w:sz w:val="24"/>
          <w:szCs w:val="24"/>
        </w:rPr>
        <w:t>，取得显著经济效益、社会效益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</w:t>
      </w:r>
      <w:r w:rsidRPr="000A3C18">
        <w:rPr>
          <w:rFonts w:ascii="仿宋" w:eastAsia="仿宋" w:hAnsi="仿宋" w:cs="宋体" w:hint="eastAsia"/>
          <w:bCs/>
          <w:kern w:val="0"/>
          <w:sz w:val="24"/>
          <w:szCs w:val="24"/>
        </w:rPr>
        <w:t>环境效益的科技工作者</w:t>
      </w:r>
      <w:r w:rsidR="002B31D5" w:rsidRPr="002B31D5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2B31D5" w:rsidRPr="002B31D5" w:rsidRDefault="00B94377" w:rsidP="002D59F5">
      <w:pPr>
        <w:pStyle w:val="a6"/>
        <w:widowControl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“科技进步奖”奖励在颗粒学及其相关领域的新</w:t>
      </w:r>
      <w:r w:rsidRPr="0015519C">
        <w:rPr>
          <w:rFonts w:ascii="仿宋" w:eastAsia="仿宋" w:hAnsi="仿宋" w:cs="宋体"/>
          <w:bCs/>
          <w:kern w:val="0"/>
          <w:sz w:val="24"/>
          <w:szCs w:val="24"/>
        </w:rPr>
        <w:t>产品和新技术开发、应用、</w:t>
      </w:r>
      <w:hyperlink r:id="rId8" w:tgtFrame="_blank" w:history="1">
        <w:r w:rsidRPr="0015519C">
          <w:rPr>
            <w:rFonts w:ascii="仿宋" w:eastAsia="仿宋" w:hAnsi="仿宋" w:cs="宋体"/>
            <w:bCs/>
            <w:kern w:val="0"/>
            <w:sz w:val="24"/>
            <w:szCs w:val="24"/>
          </w:rPr>
          <w:t>产业化</w:t>
        </w:r>
      </w:hyperlink>
      <w:r w:rsidRPr="0015519C">
        <w:rPr>
          <w:rFonts w:ascii="仿宋" w:eastAsia="仿宋" w:hAnsi="仿宋" w:cs="宋体"/>
          <w:bCs/>
          <w:kern w:val="0"/>
          <w:sz w:val="24"/>
          <w:szCs w:val="24"/>
        </w:rPr>
        <w:t>、技术改造及技术进步、技术基础和重大工程建设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中实现</w:t>
      </w:r>
      <w:r w:rsidRPr="000A3C18">
        <w:rPr>
          <w:rFonts w:ascii="仿宋" w:eastAsia="仿宋" w:hAnsi="仿宋" w:cs="宋体" w:hint="eastAsia"/>
          <w:bCs/>
          <w:kern w:val="0"/>
          <w:sz w:val="24"/>
          <w:szCs w:val="24"/>
        </w:rPr>
        <w:t>重大科技创新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</w:t>
      </w:r>
      <w:r w:rsidRPr="000A3C18">
        <w:rPr>
          <w:rFonts w:ascii="仿宋" w:eastAsia="仿宋" w:hAnsi="仿宋" w:cs="宋体" w:hint="eastAsia"/>
          <w:bCs/>
          <w:kern w:val="0"/>
          <w:sz w:val="24"/>
          <w:szCs w:val="24"/>
        </w:rPr>
        <w:t>科技成果转化，对国民经济或国防建设做出突出贡献的科技工作者</w:t>
      </w:r>
      <w:r w:rsidR="002B31D5" w:rsidRPr="002B31D5"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09278E" w:rsidRPr="0009278E" w:rsidRDefault="00682B31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682B31">
        <w:rPr>
          <w:rFonts w:ascii="仿宋" w:eastAsia="仿宋" w:hAnsi="仿宋" w:cs="Times New Roman" w:hint="eastAsia"/>
          <w:sz w:val="24"/>
          <w:szCs w:val="20"/>
        </w:rPr>
        <w:t xml:space="preserve"> </w:t>
      </w:r>
      <w:r w:rsidR="0009278E" w:rsidRPr="0009278E">
        <w:rPr>
          <w:rFonts w:ascii="仿宋" w:eastAsia="仿宋" w:hAnsi="仿宋" w:cs="Times New Roman" w:hint="eastAsia"/>
          <w:sz w:val="24"/>
          <w:szCs w:val="20"/>
        </w:rPr>
        <w:t>“自然科学奖”</w:t>
      </w:r>
      <w:r>
        <w:rPr>
          <w:rFonts w:ascii="仿宋" w:eastAsia="仿宋" w:hAnsi="仿宋" w:cs="Times New Roman" w:hint="eastAsia"/>
          <w:sz w:val="24"/>
          <w:szCs w:val="20"/>
        </w:rPr>
        <w:t>申报条件：</w:t>
      </w:r>
    </w:p>
    <w:p w:rsidR="0009278E" w:rsidRPr="0009278E" w:rsidRDefault="0009278E" w:rsidP="0009278E">
      <w:pPr>
        <w:pStyle w:val="a6"/>
        <w:widowControl/>
        <w:numPr>
          <w:ilvl w:val="0"/>
          <w:numId w:val="28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lastRenderedPageBreak/>
        <w:t>在颗粒学及其相关领域的自然科学研究中做出突破性的贡献，并建立系统的学术思想或知识体系；</w:t>
      </w:r>
    </w:p>
    <w:p w:rsidR="0009278E" w:rsidRPr="0009278E" w:rsidRDefault="0009278E" w:rsidP="0009278E">
      <w:pPr>
        <w:pStyle w:val="a6"/>
        <w:widowControl/>
        <w:numPr>
          <w:ilvl w:val="0"/>
          <w:numId w:val="28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t>取得关键性学术突破或国际领先学术成果，具有卓越建树，推动本学科或相关学科发展；</w:t>
      </w:r>
    </w:p>
    <w:p w:rsidR="0009278E" w:rsidRPr="0009278E" w:rsidRDefault="0009278E" w:rsidP="0009278E">
      <w:pPr>
        <w:pStyle w:val="a6"/>
        <w:widowControl/>
        <w:numPr>
          <w:ilvl w:val="0"/>
          <w:numId w:val="28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t>已在重要学术刊物或学术专著中发表或出版1年以上，已被国际同行在重要学术会议、学术刊物以及学术专著中正面评价或引用。</w:t>
      </w:r>
    </w:p>
    <w:p w:rsidR="0009278E" w:rsidRPr="0009278E" w:rsidRDefault="00682B31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“</w:t>
      </w:r>
      <w:r w:rsidR="0009278E" w:rsidRPr="0009278E">
        <w:rPr>
          <w:rFonts w:ascii="仿宋" w:eastAsia="仿宋" w:hAnsi="仿宋" w:cs="Times New Roman" w:hint="eastAsia"/>
          <w:sz w:val="24"/>
          <w:szCs w:val="20"/>
        </w:rPr>
        <w:t>技术发明奖</w:t>
      </w:r>
      <w:r>
        <w:rPr>
          <w:rFonts w:ascii="仿宋" w:eastAsia="仿宋" w:hAnsi="仿宋" w:cs="Times New Roman" w:hint="eastAsia"/>
          <w:sz w:val="24"/>
          <w:szCs w:val="20"/>
        </w:rPr>
        <w:t>”申报</w:t>
      </w:r>
      <w:r w:rsidR="0009278E" w:rsidRPr="0009278E">
        <w:rPr>
          <w:rFonts w:ascii="仿宋" w:eastAsia="仿宋" w:hAnsi="仿宋" w:cs="Times New Roman" w:hint="eastAsia"/>
          <w:sz w:val="24"/>
          <w:szCs w:val="20"/>
        </w:rPr>
        <w:t>条件：</w:t>
      </w:r>
    </w:p>
    <w:p w:rsidR="0009278E" w:rsidRDefault="00490D1F" w:rsidP="0009278E">
      <w:pPr>
        <w:pStyle w:val="a6"/>
        <w:widowControl/>
        <w:numPr>
          <w:ilvl w:val="0"/>
          <w:numId w:val="2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不属现有技术，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国内外首创，主要技术内容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之前</w:t>
      </w:r>
      <w:r w:rsidRPr="00C336B8">
        <w:rPr>
          <w:rFonts w:ascii="仿宋" w:eastAsia="仿宋" w:hAnsi="仿宋" w:cs="宋体"/>
          <w:bCs/>
          <w:kern w:val="0"/>
          <w:sz w:val="24"/>
          <w:szCs w:val="24"/>
        </w:rPr>
        <w:t>在国内外出版物上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未</w:t>
      </w:r>
      <w:r w:rsidRPr="00C336B8">
        <w:rPr>
          <w:rFonts w:ascii="仿宋" w:eastAsia="仿宋" w:hAnsi="仿宋" w:cs="宋体"/>
          <w:bCs/>
          <w:kern w:val="0"/>
          <w:sz w:val="24"/>
          <w:szCs w:val="24"/>
        </w:rPr>
        <w:t>公开发表、公开使用或者以其他方式为公众所知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09278E" w:rsidRPr="0009278E" w:rsidRDefault="00490D1F" w:rsidP="0009278E">
      <w:pPr>
        <w:pStyle w:val="a6"/>
        <w:widowControl/>
        <w:numPr>
          <w:ilvl w:val="0"/>
          <w:numId w:val="2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技术方案和效果优于现有技术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具有卓越的实质性特征和显著进步，具有系统或突出创造性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对产业具有巨大促进作用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09278E" w:rsidRPr="0009278E" w:rsidRDefault="00490D1F" w:rsidP="0009278E">
      <w:pPr>
        <w:pStyle w:val="a6"/>
        <w:widowControl/>
        <w:numPr>
          <w:ilvl w:val="0"/>
          <w:numId w:val="2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技术方案实施1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年以上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，</w:t>
      </w:r>
      <w:r w:rsidRPr="00007777">
        <w:rPr>
          <w:rFonts w:ascii="仿宋" w:eastAsia="仿宋" w:hAnsi="仿宋" w:cs="宋体" w:hint="eastAsia"/>
          <w:bCs/>
          <w:kern w:val="0"/>
          <w:sz w:val="24"/>
          <w:szCs w:val="24"/>
        </w:rPr>
        <w:t>取得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显著经济效益</w:t>
      </w:r>
      <w:r>
        <w:rPr>
          <w:rFonts w:ascii="仿宋" w:eastAsia="仿宋" w:hAnsi="仿宋" w:cs="宋体"/>
          <w:bCs/>
          <w:kern w:val="0"/>
          <w:sz w:val="24"/>
          <w:szCs w:val="24"/>
        </w:rPr>
        <w:t>、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社会效益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或环境效益</w:t>
      </w:r>
      <w:r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09278E" w:rsidRPr="0009278E" w:rsidRDefault="00490D1F" w:rsidP="0009278E">
      <w:pPr>
        <w:pStyle w:val="a6"/>
        <w:widowControl/>
        <w:numPr>
          <w:ilvl w:val="0"/>
          <w:numId w:val="29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技术成果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已获得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中国知识产权或建立知识产权库</w:t>
      </w:r>
      <w:r w:rsidRPr="00007777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09278E" w:rsidRPr="0009278E" w:rsidRDefault="00682B31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“</w:t>
      </w:r>
      <w:r w:rsidR="0009278E" w:rsidRPr="0009278E">
        <w:rPr>
          <w:rFonts w:ascii="仿宋" w:eastAsia="仿宋" w:hAnsi="仿宋" w:cs="Times New Roman" w:hint="eastAsia"/>
          <w:sz w:val="24"/>
          <w:szCs w:val="20"/>
        </w:rPr>
        <w:t>科技进步奖</w:t>
      </w:r>
      <w:r>
        <w:rPr>
          <w:rFonts w:ascii="仿宋" w:eastAsia="仿宋" w:hAnsi="仿宋" w:cs="Times New Roman" w:hint="eastAsia"/>
          <w:sz w:val="24"/>
          <w:szCs w:val="20"/>
        </w:rPr>
        <w:t>”申报</w:t>
      </w:r>
      <w:r w:rsidR="0009278E" w:rsidRPr="0009278E">
        <w:rPr>
          <w:rFonts w:ascii="仿宋" w:eastAsia="仿宋" w:hAnsi="仿宋" w:cs="Times New Roman" w:hint="eastAsia"/>
          <w:sz w:val="24"/>
          <w:szCs w:val="20"/>
        </w:rPr>
        <w:t>条件：</w:t>
      </w:r>
    </w:p>
    <w:p w:rsidR="0009278E" w:rsidRDefault="00490D1F" w:rsidP="0009278E">
      <w:pPr>
        <w:pStyle w:val="a6"/>
        <w:widowControl/>
        <w:numPr>
          <w:ilvl w:val="0"/>
          <w:numId w:val="30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开发、应用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国内首创、本行业先进</w:t>
      </w:r>
      <w:r w:rsidRPr="004D41EC">
        <w:rPr>
          <w:rFonts w:ascii="仿宋" w:eastAsia="仿宋" w:hAnsi="仿宋" w:cs="宋体" w:hint="eastAsia"/>
          <w:bCs/>
          <w:kern w:val="0"/>
          <w:sz w:val="24"/>
          <w:szCs w:val="24"/>
        </w:rPr>
        <w:t>的新科技成果，已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显著促进领域</w:t>
      </w:r>
      <w:r w:rsidRPr="004D41EC">
        <w:rPr>
          <w:rFonts w:ascii="仿宋" w:eastAsia="仿宋" w:hAnsi="仿宋" w:cs="宋体" w:hint="eastAsia"/>
          <w:bCs/>
          <w:kern w:val="0"/>
          <w:sz w:val="24"/>
          <w:szCs w:val="24"/>
        </w:rPr>
        <w:t>发展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推广、转让、应用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先进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的科学技术成果，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已显著促进产业进步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或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采用新技术在重大工程建设、重大设备研制和企业技术改造中，</w:t>
      </w:r>
      <w:r w:rsidRPr="004D41EC">
        <w:rPr>
          <w:rFonts w:ascii="仿宋" w:eastAsia="仿宋" w:hAnsi="仿宋" w:cs="宋体" w:hint="eastAsia"/>
          <w:bCs/>
          <w:kern w:val="0"/>
          <w:sz w:val="24"/>
          <w:szCs w:val="24"/>
        </w:rPr>
        <w:t>已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显著促进行业升级</w:t>
      </w:r>
      <w:r w:rsidRPr="004D41EC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:rsidR="0009278E" w:rsidRDefault="00490D1F" w:rsidP="0009278E">
      <w:pPr>
        <w:pStyle w:val="a6"/>
        <w:widowControl/>
        <w:numPr>
          <w:ilvl w:val="0"/>
          <w:numId w:val="30"/>
        </w:numPr>
        <w:spacing w:line="360" w:lineRule="auto"/>
        <w:ind w:firstLineChars="0"/>
        <w:rPr>
          <w:rFonts w:ascii="仿宋" w:eastAsia="仿宋" w:hAnsi="仿宋" w:cs="宋体" w:hint="eastAsia"/>
          <w:bCs/>
          <w:kern w:val="0"/>
          <w:sz w:val="24"/>
          <w:szCs w:val="24"/>
        </w:rPr>
      </w:pPr>
      <w:r w:rsidRPr="006769C4">
        <w:rPr>
          <w:rFonts w:ascii="仿宋" w:eastAsia="仿宋" w:hAnsi="仿宋" w:cs="宋体"/>
          <w:bCs/>
          <w:kern w:val="0"/>
          <w:sz w:val="24"/>
          <w:szCs w:val="24"/>
        </w:rPr>
        <w:t>经过实践证明</w:t>
      </w:r>
      <w:r>
        <w:rPr>
          <w:rFonts w:ascii="仿宋" w:eastAsia="仿宋" w:hAnsi="仿宋" w:cs="宋体"/>
          <w:bCs/>
          <w:kern w:val="0"/>
          <w:sz w:val="24"/>
          <w:szCs w:val="24"/>
        </w:rPr>
        <w:t>1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年以上，</w:t>
      </w:r>
      <w:r w:rsidRPr="006769C4">
        <w:rPr>
          <w:rFonts w:ascii="仿宋" w:eastAsia="仿宋" w:hAnsi="仿宋" w:cs="宋体" w:hint="eastAsia"/>
          <w:bCs/>
          <w:kern w:val="0"/>
          <w:sz w:val="24"/>
          <w:szCs w:val="24"/>
        </w:rPr>
        <w:t>取得</w:t>
      </w:r>
      <w:r w:rsidRPr="006769C4">
        <w:rPr>
          <w:rFonts w:ascii="仿宋" w:eastAsia="仿宋" w:hAnsi="仿宋" w:cs="宋体"/>
          <w:bCs/>
          <w:kern w:val="0"/>
          <w:sz w:val="24"/>
          <w:szCs w:val="24"/>
        </w:rPr>
        <w:t>显著经济效益、社会效益</w:t>
      </w:r>
      <w:r w:rsidRPr="006769C4">
        <w:rPr>
          <w:rFonts w:ascii="仿宋" w:eastAsia="仿宋" w:hAnsi="仿宋" w:cs="宋体" w:hint="eastAsia"/>
          <w:bCs/>
          <w:kern w:val="0"/>
          <w:sz w:val="24"/>
          <w:szCs w:val="24"/>
        </w:rPr>
        <w:t>、环境效益或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显著</w:t>
      </w:r>
      <w:r w:rsidRPr="006769C4">
        <w:rPr>
          <w:rFonts w:ascii="仿宋" w:eastAsia="仿宋" w:hAnsi="仿宋" w:cs="宋体" w:hint="eastAsia"/>
          <w:bCs/>
          <w:kern w:val="0"/>
          <w:sz w:val="24"/>
          <w:szCs w:val="24"/>
        </w:rPr>
        <w:t>推动了行业科技进步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。</w:t>
      </w:r>
    </w:p>
    <w:p w:rsidR="00631406" w:rsidRDefault="00631406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本奖项面向学会全体会员，</w:t>
      </w:r>
      <w:r w:rsidR="009F42B0">
        <w:rPr>
          <w:rFonts w:ascii="仿宋" w:eastAsia="仿宋" w:hAnsi="仿宋" w:cs="Times New Roman" w:hint="eastAsia"/>
          <w:sz w:val="24"/>
          <w:szCs w:val="20"/>
        </w:rPr>
        <w:t>获奖者</w:t>
      </w:r>
      <w:r>
        <w:rPr>
          <w:rFonts w:ascii="仿宋" w:eastAsia="仿宋" w:hAnsi="仿宋" w:cs="Times New Roman" w:hint="eastAsia"/>
          <w:sz w:val="24"/>
          <w:szCs w:val="20"/>
        </w:rPr>
        <w:t>由学会统一颁发奖牌、证书。</w:t>
      </w:r>
    </w:p>
    <w:p w:rsidR="00ED2669" w:rsidRPr="0096442B" w:rsidRDefault="00632558" w:rsidP="0096442B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96442B">
        <w:rPr>
          <w:rFonts w:ascii="仿宋" w:eastAsia="仿宋" w:hAnsi="仿宋" w:cs="Times New Roman"/>
          <w:b/>
          <w:sz w:val="28"/>
          <w:szCs w:val="20"/>
        </w:rPr>
        <w:t>第</w:t>
      </w:r>
      <w:r w:rsidRPr="0096442B">
        <w:rPr>
          <w:rFonts w:ascii="仿宋" w:eastAsia="仿宋" w:hAnsi="仿宋" w:cs="Times New Roman" w:hint="eastAsia"/>
          <w:b/>
          <w:sz w:val="28"/>
          <w:szCs w:val="20"/>
        </w:rPr>
        <w:t>三</w:t>
      </w:r>
      <w:r w:rsidRPr="0096442B">
        <w:rPr>
          <w:rFonts w:ascii="仿宋" w:eastAsia="仿宋" w:hAnsi="仿宋" w:cs="Times New Roman"/>
          <w:b/>
          <w:sz w:val="28"/>
          <w:szCs w:val="20"/>
        </w:rPr>
        <w:t>章</w:t>
      </w:r>
      <w:r w:rsidR="009E4FFB" w:rsidRPr="0096442B">
        <w:rPr>
          <w:rFonts w:ascii="仿宋" w:eastAsia="仿宋" w:hAnsi="仿宋" w:cs="Times New Roman"/>
          <w:b/>
          <w:sz w:val="28"/>
          <w:szCs w:val="20"/>
        </w:rPr>
        <w:tab/>
      </w:r>
      <w:r w:rsidR="00490D1F">
        <w:rPr>
          <w:rFonts w:ascii="仿宋" w:eastAsia="仿宋" w:hAnsi="仿宋" w:cs="Times New Roman" w:hint="eastAsia"/>
          <w:b/>
          <w:sz w:val="28"/>
          <w:szCs w:val="20"/>
        </w:rPr>
        <w:t>推荐</w:t>
      </w:r>
      <w:r w:rsidR="00490D1F" w:rsidRPr="0096442B">
        <w:rPr>
          <w:rFonts w:ascii="仿宋" w:eastAsia="仿宋" w:hAnsi="仿宋" w:cs="Times New Roman"/>
          <w:b/>
          <w:sz w:val="28"/>
          <w:szCs w:val="20"/>
        </w:rPr>
        <w:t>渠道</w:t>
      </w:r>
      <w:r w:rsidR="00490D1F">
        <w:rPr>
          <w:rFonts w:ascii="仿宋" w:eastAsia="仿宋" w:hAnsi="仿宋" w:cs="Times New Roman" w:hint="eastAsia"/>
          <w:b/>
          <w:sz w:val="28"/>
          <w:szCs w:val="20"/>
        </w:rPr>
        <w:t>和</w:t>
      </w:r>
      <w:r w:rsidRPr="0096442B">
        <w:rPr>
          <w:rFonts w:ascii="仿宋" w:eastAsia="仿宋" w:hAnsi="仿宋" w:cs="Times New Roman"/>
          <w:b/>
          <w:sz w:val="28"/>
          <w:szCs w:val="20"/>
        </w:rPr>
        <w:t>申报</w:t>
      </w:r>
      <w:r w:rsidR="006E3167">
        <w:rPr>
          <w:rFonts w:ascii="仿宋" w:eastAsia="仿宋" w:hAnsi="仿宋" w:cs="Times New Roman" w:hint="eastAsia"/>
          <w:b/>
          <w:sz w:val="28"/>
          <w:szCs w:val="20"/>
        </w:rPr>
        <w:t>流程</w:t>
      </w:r>
    </w:p>
    <w:p w:rsidR="00490D1F" w:rsidRPr="0096442B" w:rsidRDefault="00490D1F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推荐渠道：</w:t>
      </w:r>
    </w:p>
    <w:p w:rsidR="00490D1F" w:rsidRPr="0096442B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学会</w:t>
      </w:r>
      <w:r w:rsidRPr="00E5781E">
        <w:rPr>
          <w:rFonts w:ascii="仿宋" w:eastAsia="仿宋" w:hAnsi="仿宋" w:cs="宋体"/>
          <w:bCs/>
          <w:kern w:val="0"/>
          <w:sz w:val="24"/>
          <w:szCs w:val="24"/>
        </w:rPr>
        <w:t>所属分支机构：专业委员会/工作委员会/工作组；</w:t>
      </w:r>
      <w:r w:rsidRPr="002B31D5">
        <w:rPr>
          <w:rFonts w:ascii="Calibri" w:eastAsia="仿宋" w:hAnsi="Calibri" w:cs="Calibri"/>
          <w:bCs/>
          <w:kern w:val="0"/>
          <w:sz w:val="24"/>
          <w:szCs w:val="24"/>
        </w:rPr>
        <w:t> </w:t>
      </w:r>
    </w:p>
    <w:p w:rsidR="00490D1F" w:rsidRPr="006632DF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2D59F5">
        <w:rPr>
          <w:rFonts w:ascii="仿宋" w:eastAsia="仿宋" w:hAnsi="仿宋" w:cs="宋体" w:hint="eastAsia"/>
          <w:bCs/>
          <w:kern w:val="0"/>
          <w:sz w:val="24"/>
          <w:szCs w:val="24"/>
        </w:rPr>
        <w:t>各省</w:t>
      </w:r>
      <w:r w:rsidRPr="002D59F5">
        <w:rPr>
          <w:rFonts w:ascii="仿宋" w:eastAsia="仿宋" w:hAnsi="仿宋" w:cs="宋体"/>
          <w:bCs/>
          <w:kern w:val="0"/>
          <w:sz w:val="24"/>
          <w:szCs w:val="24"/>
        </w:rPr>
        <w:t>/自治区/直辖市颗粒学会；</w:t>
      </w:r>
    </w:p>
    <w:p w:rsidR="00490D1F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颗粒学相关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领域</w:t>
      </w: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的学会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/</w:t>
      </w: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协会等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490D1F" w:rsidRPr="0096442B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学会团体会员单位；</w:t>
      </w:r>
    </w:p>
    <w:p w:rsidR="00490D1F" w:rsidRPr="006632DF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2D59F5">
        <w:rPr>
          <w:rFonts w:ascii="仿宋" w:eastAsia="仿宋" w:hAnsi="仿宋" w:cs="宋体" w:hint="eastAsia"/>
          <w:bCs/>
          <w:kern w:val="0"/>
          <w:sz w:val="24"/>
          <w:szCs w:val="24"/>
        </w:rPr>
        <w:t>颗粒学及相关专业领域两院院士；</w:t>
      </w:r>
    </w:p>
    <w:p w:rsidR="00490D1F" w:rsidRPr="0096442B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lastRenderedPageBreak/>
        <w:t>学会理事；</w:t>
      </w:r>
    </w:p>
    <w:p w:rsidR="00490D1F" w:rsidRPr="0096442B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学会专家委员会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委员</w:t>
      </w:r>
      <w:r w:rsidRPr="0096442B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490D1F" w:rsidRPr="002D59F5" w:rsidRDefault="00490D1F" w:rsidP="00490D1F">
      <w:pPr>
        <w:pStyle w:val="a6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651526">
        <w:rPr>
          <w:rFonts w:ascii="仿宋" w:eastAsia="仿宋" w:hAnsi="仿宋" w:cs="宋体" w:hint="eastAsia"/>
          <w:bCs/>
          <w:kern w:val="0"/>
          <w:sz w:val="24"/>
          <w:szCs w:val="24"/>
        </w:rPr>
        <w:t>本奖项历届获奖者。</w:t>
      </w:r>
    </w:p>
    <w:p w:rsidR="00490D1F" w:rsidRPr="00651526" w:rsidRDefault="00490D1F" w:rsidP="00490D1F">
      <w:pPr>
        <w:widowControl/>
        <w:spacing w:line="360" w:lineRule="auto"/>
        <w:ind w:left="850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本奖项</w:t>
      </w:r>
      <w:r w:rsidRPr="00507803">
        <w:rPr>
          <w:rFonts w:ascii="仿宋" w:eastAsia="仿宋" w:hAnsi="仿宋" w:cs="宋体" w:hint="eastAsia"/>
          <w:kern w:val="0"/>
          <w:sz w:val="24"/>
          <w:szCs w:val="24"/>
        </w:rPr>
        <w:t>需</w:t>
      </w:r>
      <w:r w:rsidR="00AF5933">
        <w:rPr>
          <w:rFonts w:ascii="仿宋" w:eastAsia="仿宋" w:hAnsi="仿宋" w:cs="宋体" w:hint="eastAsia"/>
          <w:kern w:val="0"/>
          <w:sz w:val="24"/>
          <w:szCs w:val="24"/>
        </w:rPr>
        <w:t>由</w:t>
      </w:r>
      <w:r w:rsidRPr="00507803">
        <w:rPr>
          <w:rFonts w:ascii="仿宋" w:eastAsia="仿宋" w:hAnsi="仿宋" w:cs="宋体" w:hint="eastAsia"/>
          <w:kern w:val="0"/>
          <w:sz w:val="24"/>
          <w:szCs w:val="24"/>
        </w:rPr>
        <w:t>1个团体</w:t>
      </w:r>
      <w:r w:rsidR="005832C4">
        <w:rPr>
          <w:rFonts w:ascii="仿宋" w:eastAsia="仿宋" w:hAnsi="仿宋" w:cs="宋体" w:hint="eastAsia"/>
          <w:kern w:val="0"/>
          <w:sz w:val="24"/>
          <w:szCs w:val="24"/>
        </w:rPr>
        <w:t>推荐</w:t>
      </w:r>
      <w:r>
        <w:rPr>
          <w:rFonts w:ascii="仿宋" w:eastAsia="仿宋" w:hAnsi="仿宋" w:cs="宋体" w:hint="eastAsia"/>
          <w:kern w:val="0"/>
          <w:sz w:val="24"/>
          <w:szCs w:val="24"/>
        </w:rPr>
        <w:t>或</w:t>
      </w:r>
      <w:r w:rsidRPr="00507803">
        <w:rPr>
          <w:rFonts w:ascii="仿宋" w:eastAsia="仿宋" w:hAnsi="仿宋" w:cs="宋体" w:hint="eastAsia"/>
          <w:kern w:val="0"/>
          <w:sz w:val="24"/>
          <w:szCs w:val="24"/>
        </w:rPr>
        <w:t>2个</w:t>
      </w:r>
      <w:r>
        <w:rPr>
          <w:rFonts w:ascii="仿宋" w:eastAsia="仿宋" w:hAnsi="仿宋" w:cs="宋体" w:hint="eastAsia"/>
          <w:kern w:val="0"/>
          <w:sz w:val="24"/>
          <w:szCs w:val="24"/>
        </w:rPr>
        <w:t>个人推荐方可申报</w:t>
      </w:r>
      <w:r w:rsidRPr="00651526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775D23" w:rsidRDefault="00490D1F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</w:t>
      </w:r>
      <w:r w:rsidR="00405F6F" w:rsidRPr="00405F6F">
        <w:rPr>
          <w:rFonts w:ascii="仿宋" w:eastAsia="仿宋" w:hAnsi="仿宋" w:cs="Times New Roman" w:hint="eastAsia"/>
          <w:sz w:val="24"/>
          <w:szCs w:val="20"/>
        </w:rPr>
        <w:t>奖项</w:t>
      </w:r>
      <w:r w:rsidR="009E4FFB" w:rsidRPr="00405F6F">
        <w:rPr>
          <w:rFonts w:ascii="仿宋" w:eastAsia="仿宋" w:hAnsi="仿宋" w:cs="Times New Roman" w:hint="eastAsia"/>
          <w:sz w:val="24"/>
          <w:szCs w:val="20"/>
        </w:rPr>
        <w:t>申</w:t>
      </w:r>
      <w:r w:rsidR="009E4FFB">
        <w:rPr>
          <w:rFonts w:ascii="仿宋" w:eastAsia="仿宋" w:hAnsi="仿宋" w:cs="Times New Roman" w:hint="eastAsia"/>
          <w:sz w:val="24"/>
          <w:szCs w:val="20"/>
        </w:rPr>
        <w:t>报</w:t>
      </w:r>
      <w:r>
        <w:rPr>
          <w:rFonts w:ascii="仿宋" w:eastAsia="仿宋" w:hAnsi="仿宋" w:cs="Times New Roman" w:hint="eastAsia"/>
          <w:sz w:val="24"/>
          <w:szCs w:val="20"/>
        </w:rPr>
        <w:t>流程</w:t>
      </w:r>
      <w:r w:rsidR="00405F6F" w:rsidRPr="00405F6F">
        <w:rPr>
          <w:rFonts w:ascii="仿宋" w:eastAsia="仿宋" w:hAnsi="仿宋" w:cs="Times New Roman" w:hint="eastAsia"/>
          <w:sz w:val="24"/>
          <w:szCs w:val="20"/>
        </w:rPr>
        <w:t>：</w:t>
      </w:r>
    </w:p>
    <w:p w:rsidR="0009278E" w:rsidRDefault="0009278E" w:rsidP="00FC16A6">
      <w:pPr>
        <w:pStyle w:val="a6"/>
        <w:widowControl/>
        <w:numPr>
          <w:ilvl w:val="0"/>
          <w:numId w:val="31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t>本奖</w:t>
      </w:r>
      <w:r w:rsidR="00DF624E">
        <w:rPr>
          <w:rFonts w:ascii="仿宋" w:eastAsia="仿宋" w:hAnsi="仿宋" w:cs="宋体" w:hint="eastAsia"/>
          <w:bCs/>
          <w:kern w:val="0"/>
          <w:sz w:val="24"/>
          <w:szCs w:val="24"/>
        </w:rPr>
        <w:t>项</w:t>
      </w: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t>申报团队和个人需要提供</w:t>
      </w:r>
      <w:r w:rsidR="00490D1F">
        <w:rPr>
          <w:rFonts w:ascii="仿宋" w:eastAsia="仿宋" w:hAnsi="仿宋" w:cs="宋体" w:hint="eastAsia"/>
          <w:bCs/>
          <w:kern w:val="0"/>
          <w:sz w:val="24"/>
          <w:szCs w:val="24"/>
        </w:rPr>
        <w:t>完整申报材料，</w:t>
      </w:r>
      <w:r w:rsidRPr="0009278E">
        <w:rPr>
          <w:rFonts w:ascii="仿宋" w:eastAsia="仿宋" w:hAnsi="仿宋" w:cs="宋体" w:hint="eastAsia"/>
          <w:bCs/>
          <w:kern w:val="0"/>
          <w:sz w:val="24"/>
          <w:szCs w:val="24"/>
        </w:rPr>
        <w:t>才能申报本奖励</w:t>
      </w:r>
      <w:r w:rsidR="00490D1F" w:rsidRPr="00490D1F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490D1F" w:rsidRPr="00FC16A6" w:rsidRDefault="0009278E" w:rsidP="00FC16A6">
      <w:pPr>
        <w:pStyle w:val="a6"/>
        <w:widowControl/>
        <w:numPr>
          <w:ilvl w:val="0"/>
          <w:numId w:val="31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FC16A6">
        <w:rPr>
          <w:rFonts w:ascii="仿宋" w:eastAsia="仿宋" w:hAnsi="仿宋" w:cs="宋体"/>
          <w:bCs/>
          <w:kern w:val="0"/>
          <w:sz w:val="24"/>
          <w:szCs w:val="24"/>
        </w:rPr>
        <w:t>申报材料包括《中国颗粒学会颗粒学奖推荐</w:t>
      </w: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书》和《中国颗粒学会颗粒学奖申报书》及相关</w:t>
      </w:r>
      <w:r w:rsidR="00490D1F"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支撑材料</w:t>
      </w: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的电子版和纸质版</w:t>
      </w:r>
      <w:r w:rsidR="00490D1F"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09278E" w:rsidRPr="0009278E" w:rsidRDefault="00490D1F" w:rsidP="00FC16A6">
      <w:pPr>
        <w:pStyle w:val="a6"/>
        <w:widowControl/>
        <w:numPr>
          <w:ilvl w:val="0"/>
          <w:numId w:val="31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申报材料</w:t>
      </w:r>
      <w:r w:rsidR="0009278E"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通过学会邮箱和学会奖励系统（分列新老系统网址）提交电子版，并将</w:t>
      </w:r>
      <w:r w:rsidR="0009278E" w:rsidRPr="00FC16A6">
        <w:rPr>
          <w:rFonts w:ascii="仿宋" w:eastAsia="仿宋" w:hAnsi="仿宋" w:cs="宋体"/>
          <w:bCs/>
          <w:kern w:val="0"/>
          <w:sz w:val="24"/>
          <w:szCs w:val="24"/>
        </w:rPr>
        <w:t>1份纸质原件寄送学会秘书处</w:t>
      </w: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:rsidR="0009278E" w:rsidRPr="00FC16A6" w:rsidRDefault="0009278E" w:rsidP="00FC16A6">
      <w:pPr>
        <w:pStyle w:val="a6"/>
        <w:widowControl/>
        <w:numPr>
          <w:ilvl w:val="0"/>
          <w:numId w:val="31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FC16A6">
        <w:rPr>
          <w:rFonts w:ascii="仿宋" w:eastAsia="仿宋" w:hAnsi="仿宋" w:cs="宋体"/>
          <w:bCs/>
          <w:kern w:val="0"/>
          <w:sz w:val="24"/>
          <w:szCs w:val="24"/>
        </w:rPr>
        <w:t>申报时间：2020年5</w:t>
      </w: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月</w:t>
      </w:r>
      <w:r w:rsidRPr="00FC16A6">
        <w:rPr>
          <w:rFonts w:ascii="仿宋" w:eastAsia="仿宋" w:hAnsi="仿宋" w:cs="宋体"/>
          <w:bCs/>
          <w:kern w:val="0"/>
          <w:sz w:val="24"/>
          <w:szCs w:val="24"/>
        </w:rPr>
        <w:t>11日-7月10日，</w:t>
      </w:r>
      <w:r w:rsidRPr="00FC16A6">
        <w:rPr>
          <w:rFonts w:ascii="仿宋" w:eastAsia="仿宋" w:hAnsi="仿宋" w:cs="宋体" w:hint="eastAsia"/>
          <w:bCs/>
          <w:kern w:val="0"/>
          <w:sz w:val="24"/>
          <w:szCs w:val="24"/>
        </w:rPr>
        <w:t>纸质材料以邮戳日期为准</w:t>
      </w:r>
      <w:r w:rsidRPr="00FC16A6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:rsidR="00BC7A98" w:rsidRPr="0096442B" w:rsidRDefault="00632558" w:rsidP="0096442B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96442B">
        <w:rPr>
          <w:rFonts w:ascii="仿宋" w:eastAsia="仿宋" w:hAnsi="仿宋" w:cs="Times New Roman"/>
          <w:b/>
          <w:sz w:val="28"/>
          <w:szCs w:val="20"/>
        </w:rPr>
        <w:t>第</w:t>
      </w:r>
      <w:r w:rsidRPr="0096442B">
        <w:rPr>
          <w:rFonts w:ascii="仿宋" w:eastAsia="仿宋" w:hAnsi="仿宋" w:cs="Times New Roman" w:hint="eastAsia"/>
          <w:b/>
          <w:sz w:val="28"/>
          <w:szCs w:val="20"/>
        </w:rPr>
        <w:t>四</w:t>
      </w:r>
      <w:r w:rsidRPr="0096442B">
        <w:rPr>
          <w:rFonts w:ascii="仿宋" w:eastAsia="仿宋" w:hAnsi="仿宋" w:cs="Times New Roman"/>
          <w:b/>
          <w:sz w:val="28"/>
          <w:szCs w:val="20"/>
        </w:rPr>
        <w:t>章</w:t>
      </w:r>
      <w:r w:rsidR="009E4FFB" w:rsidRPr="0096442B">
        <w:rPr>
          <w:rFonts w:ascii="仿宋" w:eastAsia="仿宋" w:hAnsi="仿宋" w:cs="Times New Roman"/>
          <w:b/>
          <w:sz w:val="28"/>
          <w:szCs w:val="20"/>
        </w:rPr>
        <w:tab/>
      </w:r>
      <w:r w:rsidRPr="0096442B">
        <w:rPr>
          <w:rFonts w:ascii="仿宋" w:eastAsia="仿宋" w:hAnsi="仿宋" w:cs="Times New Roman"/>
          <w:b/>
          <w:sz w:val="28"/>
          <w:szCs w:val="20"/>
        </w:rPr>
        <w:t>评审和授奖</w:t>
      </w:r>
    </w:p>
    <w:p w:rsidR="00775D23" w:rsidRDefault="004A2F00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4A2F00">
        <w:rPr>
          <w:rFonts w:ascii="仿宋" w:eastAsia="仿宋" w:hAnsi="仿宋" w:cs="Times New Roman" w:hint="eastAsia"/>
          <w:sz w:val="24"/>
          <w:szCs w:val="20"/>
        </w:rPr>
        <w:t>本奖项每年</w:t>
      </w:r>
      <w:r w:rsidR="0090041A">
        <w:rPr>
          <w:rFonts w:ascii="仿宋" w:eastAsia="仿宋" w:hAnsi="仿宋" w:cs="Times New Roman" w:hint="eastAsia"/>
          <w:sz w:val="24"/>
          <w:szCs w:val="20"/>
        </w:rPr>
        <w:t>通过</w:t>
      </w:r>
      <w:r w:rsidRPr="004A2F00">
        <w:rPr>
          <w:rFonts w:ascii="仿宋" w:eastAsia="仿宋" w:hAnsi="仿宋" w:cs="Times New Roman" w:hint="eastAsia"/>
          <w:sz w:val="24"/>
          <w:szCs w:val="20"/>
        </w:rPr>
        <w:t>学会官网及相关媒体发布申报通知，在学会官网公示和公布获奖结果，在学会主办的学术活动上颁奖</w:t>
      </w:r>
      <w:r w:rsidR="000F3138" w:rsidRPr="0096442B">
        <w:rPr>
          <w:rFonts w:ascii="仿宋" w:eastAsia="仿宋" w:hAnsi="仿宋" w:cs="Times New Roman"/>
          <w:sz w:val="24"/>
          <w:szCs w:val="20"/>
        </w:rPr>
        <w:t>。</w:t>
      </w:r>
    </w:p>
    <w:p w:rsidR="00775D23" w:rsidRDefault="004A2F00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4A2F00">
        <w:rPr>
          <w:rFonts w:ascii="仿宋" w:eastAsia="仿宋" w:hAnsi="仿宋" w:cs="Times New Roman" w:hint="eastAsia"/>
          <w:sz w:val="24"/>
          <w:szCs w:val="20"/>
        </w:rPr>
        <w:t>本奖项由“函评”</w:t>
      </w:r>
      <w:r>
        <w:rPr>
          <w:rFonts w:ascii="仿宋" w:eastAsia="仿宋" w:hAnsi="仿宋" w:cs="Times New Roman" w:hint="eastAsia"/>
          <w:sz w:val="24"/>
          <w:szCs w:val="20"/>
        </w:rPr>
        <w:t>及“会评”</w:t>
      </w:r>
      <w:r w:rsidRPr="004A2F00">
        <w:rPr>
          <w:rFonts w:ascii="仿宋" w:eastAsia="仿宋" w:hAnsi="仿宋" w:cs="Times New Roman" w:hint="eastAsia"/>
          <w:sz w:val="24"/>
          <w:szCs w:val="20"/>
        </w:rPr>
        <w:t>评选产生获奖人选</w:t>
      </w:r>
      <w:r w:rsidR="00240C76" w:rsidRPr="0096442B">
        <w:rPr>
          <w:rFonts w:ascii="仿宋" w:eastAsia="仿宋" w:hAnsi="仿宋" w:cs="Times New Roman"/>
          <w:sz w:val="24"/>
          <w:szCs w:val="20"/>
        </w:rPr>
        <w:t>。</w:t>
      </w:r>
    </w:p>
    <w:p w:rsidR="00775D23" w:rsidRDefault="002B31D5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本奖项每年评选</w:t>
      </w:r>
      <w:r w:rsidR="0090041A">
        <w:rPr>
          <w:rFonts w:ascii="仿宋" w:eastAsia="仿宋" w:hAnsi="仿宋" w:cs="Times New Roman" w:hint="eastAsia"/>
          <w:sz w:val="24"/>
          <w:szCs w:val="20"/>
        </w:rPr>
        <w:t>1</w:t>
      </w:r>
      <w:r>
        <w:rPr>
          <w:rFonts w:ascii="仿宋" w:eastAsia="仿宋" w:hAnsi="仿宋" w:cs="Times New Roman" w:hint="eastAsia"/>
          <w:sz w:val="24"/>
          <w:szCs w:val="20"/>
        </w:rPr>
        <w:t>次。各奖项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一、二等奖的奖励比例分别不超过报奖成果的</w:t>
      </w:r>
      <w:r w:rsidRPr="0096442B">
        <w:rPr>
          <w:rFonts w:ascii="仿宋" w:eastAsia="仿宋" w:hAnsi="仿宋" w:cs="Times New Roman"/>
          <w:sz w:val="24"/>
          <w:szCs w:val="20"/>
        </w:rPr>
        <w:t>20%</w:t>
      </w:r>
      <w:r w:rsidRPr="0096442B">
        <w:rPr>
          <w:rFonts w:ascii="仿宋" w:eastAsia="仿宋" w:hAnsi="仿宋" w:cs="Times New Roman" w:hint="eastAsia"/>
          <w:sz w:val="24"/>
          <w:szCs w:val="20"/>
        </w:rPr>
        <w:t>和</w:t>
      </w:r>
      <w:r w:rsidRPr="0096442B">
        <w:rPr>
          <w:rFonts w:ascii="仿宋" w:eastAsia="仿宋" w:hAnsi="仿宋" w:cs="Times New Roman"/>
          <w:sz w:val="24"/>
          <w:szCs w:val="20"/>
        </w:rPr>
        <w:t>30%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775D23" w:rsidRDefault="004A2F00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4A2F00">
        <w:rPr>
          <w:rFonts w:ascii="仿宋" w:eastAsia="仿宋" w:hAnsi="仿宋" w:cs="Times New Roman" w:hint="eastAsia"/>
          <w:sz w:val="24"/>
          <w:szCs w:val="20"/>
        </w:rPr>
        <w:t>本奖项的评审实行回避制度。</w:t>
      </w:r>
      <w:r w:rsidR="0090041A">
        <w:rPr>
          <w:rFonts w:ascii="仿宋" w:eastAsia="仿宋" w:hAnsi="仿宋" w:cs="Times New Roman" w:hint="eastAsia"/>
          <w:sz w:val="24"/>
          <w:szCs w:val="20"/>
        </w:rPr>
        <w:t>各奖项</w:t>
      </w:r>
      <w:r w:rsidRPr="004A2F00">
        <w:rPr>
          <w:rFonts w:ascii="仿宋" w:eastAsia="仿宋" w:hAnsi="仿宋" w:cs="Times New Roman" w:hint="eastAsia"/>
          <w:sz w:val="24"/>
          <w:szCs w:val="20"/>
        </w:rPr>
        <w:t>申请者和推荐人不得作为评审委员参加当年</w:t>
      </w:r>
      <w:r w:rsidR="0090041A">
        <w:rPr>
          <w:rFonts w:ascii="仿宋" w:eastAsia="仿宋" w:hAnsi="仿宋" w:cs="Times New Roman" w:hint="eastAsia"/>
          <w:sz w:val="24"/>
          <w:szCs w:val="20"/>
        </w:rPr>
        <w:t>该</w:t>
      </w:r>
      <w:r w:rsidRPr="004A2F00">
        <w:rPr>
          <w:rFonts w:ascii="仿宋" w:eastAsia="仿宋" w:hAnsi="仿宋" w:cs="Times New Roman" w:hint="eastAsia"/>
          <w:sz w:val="24"/>
          <w:szCs w:val="20"/>
        </w:rPr>
        <w:t>奖项的评审工作。与被推荐项目有利害关系的评审委员应当回避</w:t>
      </w:r>
      <w:r w:rsidR="00877FD3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09278E" w:rsidRDefault="004A2F00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bookmarkStart w:id="0" w:name="_Hlk34068530"/>
      <w:r w:rsidRPr="004A2F00">
        <w:rPr>
          <w:rFonts w:ascii="仿宋" w:eastAsia="仿宋" w:hAnsi="仿宋" w:cs="Times New Roman" w:hint="eastAsia"/>
          <w:sz w:val="24"/>
          <w:szCs w:val="20"/>
        </w:rPr>
        <w:t>不建议已获得国家奖、省部级奖及其它社会奖励的项目申报本奖项</w:t>
      </w:r>
      <w:r w:rsidR="000B4337"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bookmarkEnd w:id="0"/>
    <w:p w:rsidR="0009278E" w:rsidRDefault="004A2F00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宋体" w:eastAsia="宋体" w:hAnsi="宋体" w:cs="宋体"/>
          <w:kern w:val="0"/>
          <w:sz w:val="24"/>
          <w:szCs w:val="24"/>
        </w:rPr>
      </w:pPr>
      <w:r w:rsidRPr="004A2F00">
        <w:rPr>
          <w:rFonts w:ascii="仿宋" w:eastAsia="仿宋" w:hAnsi="仿宋" w:cs="Times New Roman" w:hint="eastAsia"/>
          <w:sz w:val="24"/>
          <w:szCs w:val="20"/>
        </w:rPr>
        <w:t>对学术不端者，经查证属实，将撤销其奖励。处理结果将在学会相关媒体上予以公告</w:t>
      </w:r>
      <w:r w:rsidR="00240C76" w:rsidRPr="0096442B">
        <w:rPr>
          <w:rFonts w:ascii="仿宋" w:eastAsia="仿宋" w:hAnsi="仿宋" w:cs="Times New Roman"/>
          <w:sz w:val="24"/>
          <w:szCs w:val="20"/>
        </w:rPr>
        <w:t>。</w:t>
      </w:r>
    </w:p>
    <w:p w:rsidR="00BC7A98" w:rsidRPr="0096442B" w:rsidRDefault="00632558" w:rsidP="0096442B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96442B">
        <w:rPr>
          <w:rFonts w:ascii="仿宋" w:eastAsia="仿宋" w:hAnsi="仿宋" w:cs="Times New Roman"/>
          <w:b/>
          <w:sz w:val="28"/>
          <w:szCs w:val="20"/>
        </w:rPr>
        <w:t>第</w:t>
      </w:r>
      <w:r w:rsidR="00962B42">
        <w:rPr>
          <w:rFonts w:ascii="仿宋" w:eastAsia="仿宋" w:hAnsi="仿宋" w:cs="Times New Roman" w:hint="eastAsia"/>
          <w:b/>
          <w:sz w:val="28"/>
          <w:szCs w:val="20"/>
        </w:rPr>
        <w:t>五</w:t>
      </w:r>
      <w:r w:rsidRPr="0096442B">
        <w:rPr>
          <w:rFonts w:ascii="仿宋" w:eastAsia="仿宋" w:hAnsi="仿宋" w:cs="Times New Roman"/>
          <w:b/>
          <w:sz w:val="28"/>
          <w:szCs w:val="20"/>
        </w:rPr>
        <w:t>章</w:t>
      </w:r>
      <w:r w:rsidR="009E4FFB" w:rsidRPr="0096442B">
        <w:rPr>
          <w:rFonts w:ascii="仿宋" w:eastAsia="仿宋" w:hAnsi="仿宋" w:cs="Times New Roman"/>
          <w:b/>
          <w:sz w:val="28"/>
          <w:szCs w:val="20"/>
        </w:rPr>
        <w:tab/>
      </w:r>
      <w:r w:rsidRPr="0096442B">
        <w:rPr>
          <w:rFonts w:ascii="仿宋" w:eastAsia="仿宋" w:hAnsi="仿宋" w:cs="Times New Roman"/>
          <w:b/>
          <w:sz w:val="28"/>
          <w:szCs w:val="20"/>
        </w:rPr>
        <w:t>附则</w:t>
      </w:r>
    </w:p>
    <w:p w:rsidR="00775D23" w:rsidRDefault="00240C76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</w:t>
      </w:r>
      <w:r w:rsidR="002042A6">
        <w:rPr>
          <w:rFonts w:ascii="仿宋" w:eastAsia="仿宋" w:hAnsi="仿宋" w:cs="Times New Roman" w:hint="eastAsia"/>
          <w:sz w:val="24"/>
          <w:szCs w:val="20"/>
        </w:rPr>
        <w:t>所提及年限是以自然年份为</w:t>
      </w:r>
      <w:r w:rsidR="00AB0944">
        <w:rPr>
          <w:rFonts w:ascii="仿宋" w:eastAsia="仿宋" w:hAnsi="仿宋" w:cs="Times New Roman" w:hint="eastAsia"/>
          <w:sz w:val="24"/>
          <w:szCs w:val="20"/>
        </w:rPr>
        <w:t>准</w:t>
      </w:r>
      <w:r w:rsidR="002042A6">
        <w:rPr>
          <w:rFonts w:ascii="仿宋" w:eastAsia="仿宋" w:hAnsi="仿宋" w:cs="Times New Roman" w:hint="eastAsia"/>
          <w:sz w:val="24"/>
          <w:szCs w:val="20"/>
        </w:rPr>
        <w:t>，如申报2020年科技奖励的成果应在2019年1月1日之前完成</w:t>
      </w:r>
      <w:r w:rsidRPr="0096442B">
        <w:rPr>
          <w:rFonts w:ascii="仿宋" w:eastAsia="仿宋" w:hAnsi="仿宋" w:cs="Times New Roman"/>
          <w:sz w:val="24"/>
          <w:szCs w:val="20"/>
        </w:rPr>
        <w:t>。</w:t>
      </w:r>
      <w:r w:rsidRPr="0096442B">
        <w:rPr>
          <w:rFonts w:ascii="Calibri" w:eastAsia="仿宋" w:hAnsi="Calibri" w:cs="Calibri"/>
          <w:sz w:val="24"/>
          <w:szCs w:val="20"/>
        </w:rPr>
        <w:t> </w:t>
      </w:r>
    </w:p>
    <w:p w:rsidR="002042A6" w:rsidRDefault="002042A6" w:rsidP="00631406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 w:hint="eastAsia"/>
          <w:sz w:val="24"/>
          <w:szCs w:val="20"/>
        </w:rPr>
        <w:t>本办法由中国颗粒学会常务理事会通过后生效</w:t>
      </w:r>
      <w:r>
        <w:rPr>
          <w:rFonts w:ascii="仿宋" w:eastAsia="仿宋" w:hAnsi="仿宋" w:cs="Times New Roman" w:hint="eastAsia"/>
          <w:sz w:val="24"/>
          <w:szCs w:val="20"/>
        </w:rPr>
        <w:t>，</w:t>
      </w:r>
      <w:r w:rsidRPr="0096442B">
        <w:rPr>
          <w:rFonts w:ascii="仿宋" w:eastAsia="仿宋" w:hAnsi="仿宋" w:cs="Times New Roman"/>
          <w:sz w:val="24"/>
          <w:szCs w:val="20"/>
        </w:rPr>
        <w:t>由学会奖励</w:t>
      </w:r>
      <w:r w:rsidRPr="0096442B">
        <w:rPr>
          <w:rFonts w:ascii="仿宋" w:eastAsia="仿宋" w:hAnsi="仿宋" w:cs="Times New Roman" w:hint="eastAsia"/>
          <w:sz w:val="24"/>
          <w:szCs w:val="20"/>
        </w:rPr>
        <w:t>工作委</w:t>
      </w:r>
      <w:r w:rsidRPr="0096442B">
        <w:rPr>
          <w:rFonts w:ascii="仿宋" w:eastAsia="仿宋" w:hAnsi="仿宋" w:cs="Times New Roman" w:hint="eastAsia"/>
          <w:sz w:val="24"/>
          <w:szCs w:val="20"/>
        </w:rPr>
        <w:lastRenderedPageBreak/>
        <w:t>员会</w:t>
      </w:r>
      <w:r w:rsidRPr="0096442B">
        <w:rPr>
          <w:rFonts w:ascii="仿宋" w:eastAsia="仿宋" w:hAnsi="仿宋" w:cs="Times New Roman"/>
          <w:sz w:val="24"/>
          <w:szCs w:val="20"/>
        </w:rPr>
        <w:t>负责解释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:rsidR="00DF301B" w:rsidRDefault="00240C76" w:rsidP="00A567D7">
      <w:pPr>
        <w:numPr>
          <w:ilvl w:val="0"/>
          <w:numId w:val="7"/>
        </w:numPr>
        <w:tabs>
          <w:tab w:val="num" w:pos="960"/>
        </w:tabs>
        <w:spacing w:beforeLines="50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本办法自发布之日起实施。</w:t>
      </w:r>
    </w:p>
    <w:sectPr w:rsidR="00DF301B" w:rsidSect="00CC19C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3F" w:rsidRDefault="00A2763F" w:rsidP="00B56B75">
      <w:r>
        <w:separator/>
      </w:r>
    </w:p>
  </w:endnote>
  <w:endnote w:type="continuationSeparator" w:id="1">
    <w:p w:rsidR="00A2763F" w:rsidRDefault="00A2763F" w:rsidP="00B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293"/>
      <w:docPartObj>
        <w:docPartGallery w:val="Page Numbers (Bottom of Page)"/>
        <w:docPartUnique/>
      </w:docPartObj>
    </w:sdtPr>
    <w:sdtContent>
      <w:p w:rsidR="006A31C0" w:rsidRDefault="00A567D7">
        <w:pPr>
          <w:pStyle w:val="a5"/>
          <w:jc w:val="center"/>
        </w:pPr>
        <w:fldSimple w:instr=" PAGE   \* MERGEFORMAT ">
          <w:r w:rsidR="00796B6F" w:rsidRPr="00796B6F">
            <w:rPr>
              <w:noProof/>
              <w:lang w:val="zh-CN"/>
            </w:rPr>
            <w:t>2</w:t>
          </w:r>
        </w:fldSimple>
      </w:p>
    </w:sdtContent>
  </w:sdt>
  <w:p w:rsidR="00BB4CA3" w:rsidRDefault="00BB4C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3F" w:rsidRDefault="00A2763F" w:rsidP="00B56B75">
      <w:r>
        <w:separator/>
      </w:r>
    </w:p>
  </w:footnote>
  <w:footnote w:type="continuationSeparator" w:id="1">
    <w:p w:rsidR="00A2763F" w:rsidRDefault="00A2763F" w:rsidP="00B56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6DF"/>
    <w:multiLevelType w:val="hybridMultilevel"/>
    <w:tmpl w:val="DBB412C0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4561C"/>
    <w:multiLevelType w:val="hybridMultilevel"/>
    <w:tmpl w:val="B7108E98"/>
    <w:lvl w:ilvl="0" w:tplc="00761350">
      <w:start w:val="1"/>
      <w:numFmt w:val="chineseCountingThousand"/>
      <w:lvlText w:val="第%1条"/>
      <w:lvlJc w:val="left"/>
      <w:pPr>
        <w:ind w:left="2546" w:hanging="420"/>
      </w:pPr>
      <w:rPr>
        <w:rFonts w:eastAsia="仿宋" w:hint="eastAsia"/>
        <w:b/>
        <w:bCs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2">
    <w:nsid w:val="0CDC0054"/>
    <w:multiLevelType w:val="hybridMultilevel"/>
    <w:tmpl w:val="6F3CE648"/>
    <w:lvl w:ilvl="0" w:tplc="04090011">
      <w:start w:val="1"/>
      <w:numFmt w:val="decimal"/>
      <w:lvlText w:val="%1)"/>
      <w:lvlJc w:val="left"/>
      <w:pPr>
        <w:ind w:left="1690" w:hanging="420"/>
      </w:pPr>
    </w:lvl>
    <w:lvl w:ilvl="1" w:tplc="04090019" w:tentative="1">
      <w:start w:val="1"/>
      <w:numFmt w:val="lowerLetter"/>
      <w:lvlText w:val="%2)"/>
      <w:lvlJc w:val="left"/>
      <w:pPr>
        <w:ind w:left="2110" w:hanging="420"/>
      </w:pPr>
    </w:lvl>
    <w:lvl w:ilvl="2" w:tplc="0409001B" w:tentative="1">
      <w:start w:val="1"/>
      <w:numFmt w:val="lowerRoman"/>
      <w:lvlText w:val="%3."/>
      <w:lvlJc w:val="righ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9" w:tentative="1">
      <w:start w:val="1"/>
      <w:numFmt w:val="lowerLetter"/>
      <w:lvlText w:val="%5)"/>
      <w:lvlJc w:val="left"/>
      <w:pPr>
        <w:ind w:left="3370" w:hanging="420"/>
      </w:pPr>
    </w:lvl>
    <w:lvl w:ilvl="5" w:tplc="0409001B" w:tentative="1">
      <w:start w:val="1"/>
      <w:numFmt w:val="lowerRoman"/>
      <w:lvlText w:val="%6."/>
      <w:lvlJc w:val="righ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9" w:tentative="1">
      <w:start w:val="1"/>
      <w:numFmt w:val="lowerLetter"/>
      <w:lvlText w:val="%8)"/>
      <w:lvlJc w:val="left"/>
      <w:pPr>
        <w:ind w:left="4630" w:hanging="420"/>
      </w:pPr>
    </w:lvl>
    <w:lvl w:ilvl="8" w:tplc="0409001B" w:tentative="1">
      <w:start w:val="1"/>
      <w:numFmt w:val="lowerRoman"/>
      <w:lvlText w:val="%9."/>
      <w:lvlJc w:val="right"/>
      <w:pPr>
        <w:ind w:left="5050" w:hanging="420"/>
      </w:pPr>
    </w:lvl>
  </w:abstractNum>
  <w:abstractNum w:abstractNumId="3">
    <w:nsid w:val="13D91820"/>
    <w:multiLevelType w:val="hybridMultilevel"/>
    <w:tmpl w:val="9154B766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EB04FC"/>
    <w:multiLevelType w:val="hybridMultilevel"/>
    <w:tmpl w:val="C49AE30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AC6AC4"/>
    <w:multiLevelType w:val="hybridMultilevel"/>
    <w:tmpl w:val="7BD0398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A20EF9"/>
    <w:multiLevelType w:val="hybridMultilevel"/>
    <w:tmpl w:val="41248DDC"/>
    <w:lvl w:ilvl="0" w:tplc="04090011">
      <w:start w:val="1"/>
      <w:numFmt w:val="decimal"/>
      <w:lvlText w:val="%1)"/>
      <w:lvlJc w:val="left"/>
      <w:pPr>
        <w:ind w:left="1690" w:hanging="420"/>
      </w:pPr>
    </w:lvl>
    <w:lvl w:ilvl="1" w:tplc="04090019" w:tentative="1">
      <w:start w:val="1"/>
      <w:numFmt w:val="lowerLetter"/>
      <w:lvlText w:val="%2)"/>
      <w:lvlJc w:val="left"/>
      <w:pPr>
        <w:ind w:left="2110" w:hanging="420"/>
      </w:pPr>
    </w:lvl>
    <w:lvl w:ilvl="2" w:tplc="0409001B" w:tentative="1">
      <w:start w:val="1"/>
      <w:numFmt w:val="lowerRoman"/>
      <w:lvlText w:val="%3."/>
      <w:lvlJc w:val="righ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9" w:tentative="1">
      <w:start w:val="1"/>
      <w:numFmt w:val="lowerLetter"/>
      <w:lvlText w:val="%5)"/>
      <w:lvlJc w:val="left"/>
      <w:pPr>
        <w:ind w:left="3370" w:hanging="420"/>
      </w:pPr>
    </w:lvl>
    <w:lvl w:ilvl="5" w:tplc="0409001B" w:tentative="1">
      <w:start w:val="1"/>
      <w:numFmt w:val="lowerRoman"/>
      <w:lvlText w:val="%6."/>
      <w:lvlJc w:val="righ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9" w:tentative="1">
      <w:start w:val="1"/>
      <w:numFmt w:val="lowerLetter"/>
      <w:lvlText w:val="%8)"/>
      <w:lvlJc w:val="left"/>
      <w:pPr>
        <w:ind w:left="4630" w:hanging="420"/>
      </w:pPr>
    </w:lvl>
    <w:lvl w:ilvl="8" w:tplc="0409001B" w:tentative="1">
      <w:start w:val="1"/>
      <w:numFmt w:val="lowerRoman"/>
      <w:lvlText w:val="%9."/>
      <w:lvlJc w:val="right"/>
      <w:pPr>
        <w:ind w:left="5050" w:hanging="420"/>
      </w:pPr>
    </w:lvl>
  </w:abstractNum>
  <w:abstractNum w:abstractNumId="7">
    <w:nsid w:val="22572B0D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8">
    <w:nsid w:val="22A669C0"/>
    <w:multiLevelType w:val="hybridMultilevel"/>
    <w:tmpl w:val="39EA3FF4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9">
    <w:nsid w:val="2A2807AA"/>
    <w:multiLevelType w:val="hybridMultilevel"/>
    <w:tmpl w:val="2AAC61A8"/>
    <w:lvl w:ilvl="0" w:tplc="34E6B660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605BD8"/>
    <w:multiLevelType w:val="hybridMultilevel"/>
    <w:tmpl w:val="56463594"/>
    <w:lvl w:ilvl="0" w:tplc="7D94285A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61C0AA1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2">
    <w:nsid w:val="39B816E3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3">
    <w:nsid w:val="40000C93"/>
    <w:multiLevelType w:val="hybridMultilevel"/>
    <w:tmpl w:val="30F6C21C"/>
    <w:lvl w:ilvl="0" w:tplc="07F81DCA">
      <w:start w:val="1"/>
      <w:numFmt w:val="japaneseCounting"/>
      <w:lvlText w:val="（%1）"/>
      <w:lvlJc w:val="left"/>
      <w:pPr>
        <w:ind w:left="230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29" w:hanging="420"/>
      </w:pPr>
    </w:lvl>
    <w:lvl w:ilvl="2" w:tplc="0409001B" w:tentative="1">
      <w:start w:val="1"/>
      <w:numFmt w:val="lowerRoman"/>
      <w:lvlText w:val="%3."/>
      <w:lvlJc w:val="right"/>
      <w:pPr>
        <w:ind w:left="2849" w:hanging="420"/>
      </w:pPr>
    </w:lvl>
    <w:lvl w:ilvl="3" w:tplc="0409000F" w:tentative="1">
      <w:start w:val="1"/>
      <w:numFmt w:val="decimal"/>
      <w:lvlText w:val="%4."/>
      <w:lvlJc w:val="left"/>
      <w:pPr>
        <w:ind w:left="3269" w:hanging="420"/>
      </w:pPr>
    </w:lvl>
    <w:lvl w:ilvl="4" w:tplc="04090019" w:tentative="1">
      <w:start w:val="1"/>
      <w:numFmt w:val="lowerLetter"/>
      <w:lvlText w:val="%5)"/>
      <w:lvlJc w:val="left"/>
      <w:pPr>
        <w:ind w:left="3689" w:hanging="420"/>
      </w:pPr>
    </w:lvl>
    <w:lvl w:ilvl="5" w:tplc="0409001B" w:tentative="1">
      <w:start w:val="1"/>
      <w:numFmt w:val="lowerRoman"/>
      <w:lvlText w:val="%6."/>
      <w:lvlJc w:val="right"/>
      <w:pPr>
        <w:ind w:left="4109" w:hanging="420"/>
      </w:pPr>
    </w:lvl>
    <w:lvl w:ilvl="6" w:tplc="0409000F" w:tentative="1">
      <w:start w:val="1"/>
      <w:numFmt w:val="decimal"/>
      <w:lvlText w:val="%7."/>
      <w:lvlJc w:val="left"/>
      <w:pPr>
        <w:ind w:left="4529" w:hanging="420"/>
      </w:pPr>
    </w:lvl>
    <w:lvl w:ilvl="7" w:tplc="04090019" w:tentative="1">
      <w:start w:val="1"/>
      <w:numFmt w:val="lowerLetter"/>
      <w:lvlText w:val="%8)"/>
      <w:lvlJc w:val="left"/>
      <w:pPr>
        <w:ind w:left="4949" w:hanging="420"/>
      </w:pPr>
    </w:lvl>
    <w:lvl w:ilvl="8" w:tplc="0409001B" w:tentative="1">
      <w:start w:val="1"/>
      <w:numFmt w:val="lowerRoman"/>
      <w:lvlText w:val="%9."/>
      <w:lvlJc w:val="right"/>
      <w:pPr>
        <w:ind w:left="5369" w:hanging="420"/>
      </w:pPr>
    </w:lvl>
  </w:abstractNum>
  <w:abstractNum w:abstractNumId="14">
    <w:nsid w:val="417C019C"/>
    <w:multiLevelType w:val="hybridMultilevel"/>
    <w:tmpl w:val="C734945C"/>
    <w:lvl w:ilvl="0" w:tplc="C22223A2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37E72DB"/>
    <w:multiLevelType w:val="hybridMultilevel"/>
    <w:tmpl w:val="3DB6EC9A"/>
    <w:lvl w:ilvl="0" w:tplc="A6F80DEC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5BD1BAC"/>
    <w:multiLevelType w:val="hybridMultilevel"/>
    <w:tmpl w:val="BA361F42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7">
    <w:nsid w:val="482C0C01"/>
    <w:multiLevelType w:val="hybridMultilevel"/>
    <w:tmpl w:val="5EBCB584"/>
    <w:lvl w:ilvl="0" w:tplc="3894F5DE">
      <w:start w:val="1"/>
      <w:numFmt w:val="chineseCountingThousand"/>
      <w:lvlText w:val="第%1条"/>
      <w:lvlJc w:val="left"/>
      <w:pPr>
        <w:ind w:left="420" w:hanging="420"/>
      </w:pPr>
      <w:rPr>
        <w:rFonts w:ascii="Times New Roman" w:eastAsia="仿宋" w:hAnsi="Times New Roman" w:hint="eastAsia"/>
        <w:b/>
        <w:bCs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8883CDD"/>
    <w:multiLevelType w:val="hybridMultilevel"/>
    <w:tmpl w:val="31BC66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D7E12B7"/>
    <w:multiLevelType w:val="hybridMultilevel"/>
    <w:tmpl w:val="36F60D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B772882"/>
    <w:multiLevelType w:val="hybridMultilevel"/>
    <w:tmpl w:val="6AE41F9A"/>
    <w:lvl w:ilvl="0" w:tplc="04090011">
      <w:start w:val="1"/>
      <w:numFmt w:val="decimal"/>
      <w:lvlText w:val="%1)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21">
    <w:nsid w:val="60D93DD4"/>
    <w:multiLevelType w:val="hybridMultilevel"/>
    <w:tmpl w:val="38C8D62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2">
    <w:nsid w:val="62C73967"/>
    <w:multiLevelType w:val="hybridMultilevel"/>
    <w:tmpl w:val="F3F6BBEC"/>
    <w:lvl w:ilvl="0" w:tplc="F218181A">
      <w:start w:val="1"/>
      <w:numFmt w:val="japaneseCounting"/>
      <w:lvlText w:val="（%1）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abstractNum w:abstractNumId="23">
    <w:nsid w:val="63DE0603"/>
    <w:multiLevelType w:val="hybridMultilevel"/>
    <w:tmpl w:val="AC00E758"/>
    <w:lvl w:ilvl="0" w:tplc="ABB6E1C4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44509CF"/>
    <w:multiLevelType w:val="hybridMultilevel"/>
    <w:tmpl w:val="ED487D90"/>
    <w:lvl w:ilvl="0" w:tplc="04090011">
      <w:start w:val="1"/>
      <w:numFmt w:val="decimal"/>
      <w:lvlText w:val="%1)"/>
      <w:lvlJc w:val="left"/>
      <w:pPr>
        <w:ind w:left="1690" w:hanging="420"/>
      </w:pPr>
    </w:lvl>
    <w:lvl w:ilvl="1" w:tplc="04090019" w:tentative="1">
      <w:start w:val="1"/>
      <w:numFmt w:val="lowerLetter"/>
      <w:lvlText w:val="%2)"/>
      <w:lvlJc w:val="left"/>
      <w:pPr>
        <w:ind w:left="2110" w:hanging="420"/>
      </w:pPr>
    </w:lvl>
    <w:lvl w:ilvl="2" w:tplc="0409001B" w:tentative="1">
      <w:start w:val="1"/>
      <w:numFmt w:val="lowerRoman"/>
      <w:lvlText w:val="%3."/>
      <w:lvlJc w:val="right"/>
      <w:pPr>
        <w:ind w:left="2530" w:hanging="420"/>
      </w:pPr>
    </w:lvl>
    <w:lvl w:ilvl="3" w:tplc="0409000F" w:tentative="1">
      <w:start w:val="1"/>
      <w:numFmt w:val="decimal"/>
      <w:lvlText w:val="%4."/>
      <w:lvlJc w:val="left"/>
      <w:pPr>
        <w:ind w:left="2950" w:hanging="420"/>
      </w:pPr>
    </w:lvl>
    <w:lvl w:ilvl="4" w:tplc="04090019" w:tentative="1">
      <w:start w:val="1"/>
      <w:numFmt w:val="lowerLetter"/>
      <w:lvlText w:val="%5)"/>
      <w:lvlJc w:val="left"/>
      <w:pPr>
        <w:ind w:left="3370" w:hanging="420"/>
      </w:pPr>
    </w:lvl>
    <w:lvl w:ilvl="5" w:tplc="0409001B" w:tentative="1">
      <w:start w:val="1"/>
      <w:numFmt w:val="lowerRoman"/>
      <w:lvlText w:val="%6."/>
      <w:lvlJc w:val="right"/>
      <w:pPr>
        <w:ind w:left="3790" w:hanging="420"/>
      </w:pPr>
    </w:lvl>
    <w:lvl w:ilvl="6" w:tplc="0409000F" w:tentative="1">
      <w:start w:val="1"/>
      <w:numFmt w:val="decimal"/>
      <w:lvlText w:val="%7."/>
      <w:lvlJc w:val="left"/>
      <w:pPr>
        <w:ind w:left="4210" w:hanging="420"/>
      </w:pPr>
    </w:lvl>
    <w:lvl w:ilvl="7" w:tplc="04090019" w:tentative="1">
      <w:start w:val="1"/>
      <w:numFmt w:val="lowerLetter"/>
      <w:lvlText w:val="%8)"/>
      <w:lvlJc w:val="left"/>
      <w:pPr>
        <w:ind w:left="4630" w:hanging="420"/>
      </w:pPr>
    </w:lvl>
    <w:lvl w:ilvl="8" w:tplc="0409001B" w:tentative="1">
      <w:start w:val="1"/>
      <w:numFmt w:val="lowerRoman"/>
      <w:lvlText w:val="%9."/>
      <w:lvlJc w:val="right"/>
      <w:pPr>
        <w:ind w:left="5050" w:hanging="420"/>
      </w:pPr>
    </w:lvl>
  </w:abstractNum>
  <w:abstractNum w:abstractNumId="25">
    <w:nsid w:val="666A4202"/>
    <w:multiLevelType w:val="hybridMultilevel"/>
    <w:tmpl w:val="38C8D620"/>
    <w:lvl w:ilvl="0" w:tplc="04090011">
      <w:start w:val="1"/>
      <w:numFmt w:val="decimal"/>
      <w:lvlText w:val="%1)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>
    <w:nsid w:val="6DF23430"/>
    <w:multiLevelType w:val="hybridMultilevel"/>
    <w:tmpl w:val="F990B0F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9822DD86">
      <w:start w:val="1"/>
      <w:numFmt w:val="decimal"/>
      <w:lvlText w:val="%4)"/>
      <w:lvlJc w:val="left"/>
      <w:pPr>
        <w:ind w:left="1680" w:hanging="420"/>
      </w:pPr>
      <w:rPr>
        <w:rFonts w:hint="eastAsia"/>
      </w:r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ECE1A88"/>
    <w:multiLevelType w:val="hybridMultilevel"/>
    <w:tmpl w:val="3DB6EC9A"/>
    <w:lvl w:ilvl="0" w:tplc="A6F80DEC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8517D7E"/>
    <w:multiLevelType w:val="hybridMultilevel"/>
    <w:tmpl w:val="2392091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88132AF"/>
    <w:multiLevelType w:val="hybridMultilevel"/>
    <w:tmpl w:val="5F98B82C"/>
    <w:lvl w:ilvl="0" w:tplc="28BCFEA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BEE1EF7"/>
    <w:multiLevelType w:val="hybridMultilevel"/>
    <w:tmpl w:val="03B8F734"/>
    <w:lvl w:ilvl="0" w:tplc="2A3CB04C">
      <w:start w:val="1"/>
      <w:numFmt w:val="japaneseCounting"/>
      <w:lvlText w:val="（%1）"/>
      <w:lvlJc w:val="left"/>
      <w:pPr>
        <w:ind w:left="1690" w:hanging="840"/>
      </w:pPr>
      <w:rPr>
        <w:rFonts w:eastAsia="宋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7D433808"/>
    <w:multiLevelType w:val="hybridMultilevel"/>
    <w:tmpl w:val="582AB9B4"/>
    <w:lvl w:ilvl="0" w:tplc="0409000F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9"/>
  </w:num>
  <w:num w:numId="2">
    <w:abstractNumId w:val="13"/>
  </w:num>
  <w:num w:numId="3">
    <w:abstractNumId w:val="31"/>
  </w:num>
  <w:num w:numId="4">
    <w:abstractNumId w:val="22"/>
  </w:num>
  <w:num w:numId="5">
    <w:abstractNumId w:val="19"/>
  </w:num>
  <w:num w:numId="6">
    <w:abstractNumId w:val="3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20"/>
  </w:num>
  <w:num w:numId="13">
    <w:abstractNumId w:val="23"/>
  </w:num>
  <w:num w:numId="14">
    <w:abstractNumId w:val="7"/>
  </w:num>
  <w:num w:numId="15">
    <w:abstractNumId w:val="2"/>
  </w:num>
  <w:num w:numId="16">
    <w:abstractNumId w:val="6"/>
  </w:num>
  <w:num w:numId="17">
    <w:abstractNumId w:val="24"/>
  </w:num>
  <w:num w:numId="18">
    <w:abstractNumId w:val="5"/>
  </w:num>
  <w:num w:numId="19">
    <w:abstractNumId w:val="4"/>
  </w:num>
  <w:num w:numId="20">
    <w:abstractNumId w:val="0"/>
  </w:num>
  <w:num w:numId="21">
    <w:abstractNumId w:val="28"/>
  </w:num>
  <w:num w:numId="22">
    <w:abstractNumId w:val="26"/>
  </w:num>
  <w:num w:numId="23">
    <w:abstractNumId w:val="21"/>
  </w:num>
  <w:num w:numId="24">
    <w:abstractNumId w:val="25"/>
  </w:num>
  <w:num w:numId="25">
    <w:abstractNumId w:val="16"/>
  </w:num>
  <w:num w:numId="26">
    <w:abstractNumId w:val="18"/>
  </w:num>
  <w:num w:numId="27">
    <w:abstractNumId w:val="14"/>
  </w:num>
  <w:num w:numId="28">
    <w:abstractNumId w:val="29"/>
  </w:num>
  <w:num w:numId="29">
    <w:abstractNumId w:val="10"/>
  </w:num>
  <w:num w:numId="30">
    <w:abstractNumId w:val="15"/>
  </w:num>
  <w:num w:numId="31">
    <w:abstractNumId w:val="2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0F9"/>
    <w:rsid w:val="00006C22"/>
    <w:rsid w:val="00007777"/>
    <w:rsid w:val="00007CF5"/>
    <w:rsid w:val="00014920"/>
    <w:rsid w:val="00022729"/>
    <w:rsid w:val="00022CC3"/>
    <w:rsid w:val="00042606"/>
    <w:rsid w:val="00045577"/>
    <w:rsid w:val="0007385A"/>
    <w:rsid w:val="0007531F"/>
    <w:rsid w:val="0009278E"/>
    <w:rsid w:val="0009306A"/>
    <w:rsid w:val="000A1B22"/>
    <w:rsid w:val="000A1BDF"/>
    <w:rsid w:val="000B3C84"/>
    <w:rsid w:val="000B4337"/>
    <w:rsid w:val="000B59E5"/>
    <w:rsid w:val="000D443D"/>
    <w:rsid w:val="000E15B5"/>
    <w:rsid w:val="000F0DAC"/>
    <w:rsid w:val="000F3138"/>
    <w:rsid w:val="0010079E"/>
    <w:rsid w:val="00104EB2"/>
    <w:rsid w:val="0011765A"/>
    <w:rsid w:val="00121CFD"/>
    <w:rsid w:val="00141B55"/>
    <w:rsid w:val="00143FFF"/>
    <w:rsid w:val="00163AFD"/>
    <w:rsid w:val="00171430"/>
    <w:rsid w:val="00183BD0"/>
    <w:rsid w:val="00197DFF"/>
    <w:rsid w:val="001A58A9"/>
    <w:rsid w:val="001A7218"/>
    <w:rsid w:val="001B42D4"/>
    <w:rsid w:val="001B777A"/>
    <w:rsid w:val="001C1707"/>
    <w:rsid w:val="001D0592"/>
    <w:rsid w:val="001D0D29"/>
    <w:rsid w:val="001D37FA"/>
    <w:rsid w:val="001E1D23"/>
    <w:rsid w:val="001F765A"/>
    <w:rsid w:val="002042A6"/>
    <w:rsid w:val="00212739"/>
    <w:rsid w:val="00215EC9"/>
    <w:rsid w:val="00215FE7"/>
    <w:rsid w:val="00234CAA"/>
    <w:rsid w:val="002350C1"/>
    <w:rsid w:val="00240C76"/>
    <w:rsid w:val="00256B3A"/>
    <w:rsid w:val="00260A6B"/>
    <w:rsid w:val="00261D57"/>
    <w:rsid w:val="00276997"/>
    <w:rsid w:val="002910C7"/>
    <w:rsid w:val="002A573C"/>
    <w:rsid w:val="002B31D5"/>
    <w:rsid w:val="002B7A6C"/>
    <w:rsid w:val="002C1297"/>
    <w:rsid w:val="002D3BF6"/>
    <w:rsid w:val="002D59F5"/>
    <w:rsid w:val="002E0151"/>
    <w:rsid w:val="002E113C"/>
    <w:rsid w:val="003136EC"/>
    <w:rsid w:val="003260F9"/>
    <w:rsid w:val="00343876"/>
    <w:rsid w:val="00365D29"/>
    <w:rsid w:val="00366525"/>
    <w:rsid w:val="00367D1F"/>
    <w:rsid w:val="003822C0"/>
    <w:rsid w:val="00383B0D"/>
    <w:rsid w:val="003B346E"/>
    <w:rsid w:val="003B4205"/>
    <w:rsid w:val="003C134E"/>
    <w:rsid w:val="003D65B9"/>
    <w:rsid w:val="003D689F"/>
    <w:rsid w:val="003E3E78"/>
    <w:rsid w:val="003F6ACA"/>
    <w:rsid w:val="00401B41"/>
    <w:rsid w:val="004053DD"/>
    <w:rsid w:val="00405F6F"/>
    <w:rsid w:val="00405FE1"/>
    <w:rsid w:val="004112CB"/>
    <w:rsid w:val="00424503"/>
    <w:rsid w:val="004259AE"/>
    <w:rsid w:val="004357AE"/>
    <w:rsid w:val="004456FE"/>
    <w:rsid w:val="00456396"/>
    <w:rsid w:val="004613DE"/>
    <w:rsid w:val="00481792"/>
    <w:rsid w:val="00490D1F"/>
    <w:rsid w:val="00495007"/>
    <w:rsid w:val="004976E3"/>
    <w:rsid w:val="004A058C"/>
    <w:rsid w:val="004A2F00"/>
    <w:rsid w:val="004B0887"/>
    <w:rsid w:val="004B247D"/>
    <w:rsid w:val="004C0FE1"/>
    <w:rsid w:val="004C21B4"/>
    <w:rsid w:val="004D1F9D"/>
    <w:rsid w:val="004D41EC"/>
    <w:rsid w:val="004D4829"/>
    <w:rsid w:val="004E1FA7"/>
    <w:rsid w:val="004F050A"/>
    <w:rsid w:val="004F27BA"/>
    <w:rsid w:val="004F2F00"/>
    <w:rsid w:val="00507803"/>
    <w:rsid w:val="005105FE"/>
    <w:rsid w:val="00513E9C"/>
    <w:rsid w:val="0053484A"/>
    <w:rsid w:val="005530FB"/>
    <w:rsid w:val="005562F0"/>
    <w:rsid w:val="0057545C"/>
    <w:rsid w:val="00577E16"/>
    <w:rsid w:val="005832C4"/>
    <w:rsid w:val="005868B7"/>
    <w:rsid w:val="005B42CC"/>
    <w:rsid w:val="005C281D"/>
    <w:rsid w:val="005D4FE4"/>
    <w:rsid w:val="005D5BEC"/>
    <w:rsid w:val="005F01A7"/>
    <w:rsid w:val="005F1AA3"/>
    <w:rsid w:val="0061037B"/>
    <w:rsid w:val="0061052E"/>
    <w:rsid w:val="0061171E"/>
    <w:rsid w:val="00612A6F"/>
    <w:rsid w:val="00631406"/>
    <w:rsid w:val="00632558"/>
    <w:rsid w:val="00632B55"/>
    <w:rsid w:val="00636DB3"/>
    <w:rsid w:val="00645748"/>
    <w:rsid w:val="0065269C"/>
    <w:rsid w:val="00673743"/>
    <w:rsid w:val="006769C4"/>
    <w:rsid w:val="00682182"/>
    <w:rsid w:val="00682B31"/>
    <w:rsid w:val="00691B7C"/>
    <w:rsid w:val="006A31C0"/>
    <w:rsid w:val="006D03D7"/>
    <w:rsid w:val="006D102B"/>
    <w:rsid w:val="006E3167"/>
    <w:rsid w:val="006E5BEF"/>
    <w:rsid w:val="006F07FB"/>
    <w:rsid w:val="007126FD"/>
    <w:rsid w:val="00713B23"/>
    <w:rsid w:val="00732793"/>
    <w:rsid w:val="00737F15"/>
    <w:rsid w:val="00744776"/>
    <w:rsid w:val="007566EF"/>
    <w:rsid w:val="007723B3"/>
    <w:rsid w:val="00775D23"/>
    <w:rsid w:val="00790739"/>
    <w:rsid w:val="00796B6F"/>
    <w:rsid w:val="00797295"/>
    <w:rsid w:val="007A2E91"/>
    <w:rsid w:val="007B0536"/>
    <w:rsid w:val="007F099F"/>
    <w:rsid w:val="0080324F"/>
    <w:rsid w:val="008039B8"/>
    <w:rsid w:val="00805208"/>
    <w:rsid w:val="00825287"/>
    <w:rsid w:val="008265F2"/>
    <w:rsid w:val="00826893"/>
    <w:rsid w:val="00842AEB"/>
    <w:rsid w:val="00860701"/>
    <w:rsid w:val="00864E38"/>
    <w:rsid w:val="00875717"/>
    <w:rsid w:val="00877FD3"/>
    <w:rsid w:val="00891791"/>
    <w:rsid w:val="008A4B66"/>
    <w:rsid w:val="008A5AD7"/>
    <w:rsid w:val="008B794E"/>
    <w:rsid w:val="008C4150"/>
    <w:rsid w:val="008D4EFB"/>
    <w:rsid w:val="008E793A"/>
    <w:rsid w:val="0090041A"/>
    <w:rsid w:val="00906A8D"/>
    <w:rsid w:val="00930E42"/>
    <w:rsid w:val="009416D7"/>
    <w:rsid w:val="00953FF0"/>
    <w:rsid w:val="00961702"/>
    <w:rsid w:val="00961D6C"/>
    <w:rsid w:val="00962B42"/>
    <w:rsid w:val="0096442B"/>
    <w:rsid w:val="00980311"/>
    <w:rsid w:val="00981A61"/>
    <w:rsid w:val="00982FC6"/>
    <w:rsid w:val="0099308C"/>
    <w:rsid w:val="00995795"/>
    <w:rsid w:val="0099582A"/>
    <w:rsid w:val="009A2B0B"/>
    <w:rsid w:val="009B229E"/>
    <w:rsid w:val="009C4653"/>
    <w:rsid w:val="009E1CDD"/>
    <w:rsid w:val="009E4FFB"/>
    <w:rsid w:val="009E56DB"/>
    <w:rsid w:val="009F0BC2"/>
    <w:rsid w:val="009F2282"/>
    <w:rsid w:val="009F42B0"/>
    <w:rsid w:val="009F571F"/>
    <w:rsid w:val="009F5A62"/>
    <w:rsid w:val="00A05338"/>
    <w:rsid w:val="00A11557"/>
    <w:rsid w:val="00A24356"/>
    <w:rsid w:val="00A2763F"/>
    <w:rsid w:val="00A369A7"/>
    <w:rsid w:val="00A43C08"/>
    <w:rsid w:val="00A567D7"/>
    <w:rsid w:val="00A635AF"/>
    <w:rsid w:val="00A6374A"/>
    <w:rsid w:val="00A93ABB"/>
    <w:rsid w:val="00AA5466"/>
    <w:rsid w:val="00AB0944"/>
    <w:rsid w:val="00AB3CB4"/>
    <w:rsid w:val="00AC0C63"/>
    <w:rsid w:val="00AC30BC"/>
    <w:rsid w:val="00AC520F"/>
    <w:rsid w:val="00AC76BE"/>
    <w:rsid w:val="00AD2858"/>
    <w:rsid w:val="00AD2E6A"/>
    <w:rsid w:val="00AD474D"/>
    <w:rsid w:val="00AD5607"/>
    <w:rsid w:val="00AD5C62"/>
    <w:rsid w:val="00AF103B"/>
    <w:rsid w:val="00AF5933"/>
    <w:rsid w:val="00B03863"/>
    <w:rsid w:val="00B07450"/>
    <w:rsid w:val="00B10D8F"/>
    <w:rsid w:val="00B12E6E"/>
    <w:rsid w:val="00B46E20"/>
    <w:rsid w:val="00B47A2B"/>
    <w:rsid w:val="00B51F17"/>
    <w:rsid w:val="00B56B75"/>
    <w:rsid w:val="00B613E9"/>
    <w:rsid w:val="00B617D7"/>
    <w:rsid w:val="00B8065F"/>
    <w:rsid w:val="00B80B71"/>
    <w:rsid w:val="00B844C2"/>
    <w:rsid w:val="00B94377"/>
    <w:rsid w:val="00BA794E"/>
    <w:rsid w:val="00BB33A4"/>
    <w:rsid w:val="00BB4CA3"/>
    <w:rsid w:val="00BB4D68"/>
    <w:rsid w:val="00BB5B58"/>
    <w:rsid w:val="00BC7A98"/>
    <w:rsid w:val="00BE4D08"/>
    <w:rsid w:val="00BF6E16"/>
    <w:rsid w:val="00C076D2"/>
    <w:rsid w:val="00C12761"/>
    <w:rsid w:val="00C13CD3"/>
    <w:rsid w:val="00C16466"/>
    <w:rsid w:val="00C204EB"/>
    <w:rsid w:val="00C22C70"/>
    <w:rsid w:val="00C26099"/>
    <w:rsid w:val="00C336B8"/>
    <w:rsid w:val="00C35FF3"/>
    <w:rsid w:val="00C4052C"/>
    <w:rsid w:val="00C451C4"/>
    <w:rsid w:val="00C469E6"/>
    <w:rsid w:val="00C6571A"/>
    <w:rsid w:val="00C73D34"/>
    <w:rsid w:val="00C76394"/>
    <w:rsid w:val="00C83098"/>
    <w:rsid w:val="00C873C6"/>
    <w:rsid w:val="00C9442A"/>
    <w:rsid w:val="00CB129A"/>
    <w:rsid w:val="00CC19C1"/>
    <w:rsid w:val="00CC5747"/>
    <w:rsid w:val="00CD18BA"/>
    <w:rsid w:val="00CD41CF"/>
    <w:rsid w:val="00CE2D54"/>
    <w:rsid w:val="00CF3594"/>
    <w:rsid w:val="00CF369C"/>
    <w:rsid w:val="00CF4FD2"/>
    <w:rsid w:val="00D00219"/>
    <w:rsid w:val="00D2354F"/>
    <w:rsid w:val="00D370CC"/>
    <w:rsid w:val="00D51E25"/>
    <w:rsid w:val="00D6080F"/>
    <w:rsid w:val="00D649F3"/>
    <w:rsid w:val="00D80E0A"/>
    <w:rsid w:val="00D83B3C"/>
    <w:rsid w:val="00D8477C"/>
    <w:rsid w:val="00D97130"/>
    <w:rsid w:val="00DA5031"/>
    <w:rsid w:val="00DC0015"/>
    <w:rsid w:val="00DC2B53"/>
    <w:rsid w:val="00DC68BA"/>
    <w:rsid w:val="00DE5BBF"/>
    <w:rsid w:val="00DF301B"/>
    <w:rsid w:val="00DF624E"/>
    <w:rsid w:val="00E12030"/>
    <w:rsid w:val="00E15A77"/>
    <w:rsid w:val="00E22FAC"/>
    <w:rsid w:val="00E33D12"/>
    <w:rsid w:val="00E40BCB"/>
    <w:rsid w:val="00E46579"/>
    <w:rsid w:val="00E500E5"/>
    <w:rsid w:val="00E518B0"/>
    <w:rsid w:val="00E533AA"/>
    <w:rsid w:val="00E542BD"/>
    <w:rsid w:val="00E67DA5"/>
    <w:rsid w:val="00E71AC5"/>
    <w:rsid w:val="00E74AEC"/>
    <w:rsid w:val="00E8357A"/>
    <w:rsid w:val="00E90574"/>
    <w:rsid w:val="00E948C3"/>
    <w:rsid w:val="00EA4FC6"/>
    <w:rsid w:val="00EB2FC0"/>
    <w:rsid w:val="00EC5079"/>
    <w:rsid w:val="00EC7D7C"/>
    <w:rsid w:val="00ED2669"/>
    <w:rsid w:val="00ED47AE"/>
    <w:rsid w:val="00EE15F3"/>
    <w:rsid w:val="00EF4F98"/>
    <w:rsid w:val="00F0640C"/>
    <w:rsid w:val="00F40B3A"/>
    <w:rsid w:val="00F51F3A"/>
    <w:rsid w:val="00F5463D"/>
    <w:rsid w:val="00F72D69"/>
    <w:rsid w:val="00F74AB1"/>
    <w:rsid w:val="00F80A43"/>
    <w:rsid w:val="00F8578D"/>
    <w:rsid w:val="00F94F49"/>
    <w:rsid w:val="00F9666D"/>
    <w:rsid w:val="00FA6337"/>
    <w:rsid w:val="00FB236A"/>
    <w:rsid w:val="00FC16A6"/>
    <w:rsid w:val="00FC3DF0"/>
    <w:rsid w:val="00FC61EF"/>
    <w:rsid w:val="00FD34DB"/>
    <w:rsid w:val="00FD79BA"/>
    <w:rsid w:val="00FF23AA"/>
    <w:rsid w:val="00FF6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41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ED2669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C7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C7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56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56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56B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56B75"/>
    <w:rPr>
      <w:sz w:val="18"/>
      <w:szCs w:val="18"/>
    </w:rPr>
  </w:style>
  <w:style w:type="paragraph" w:styleId="a6">
    <w:name w:val="List Paragraph"/>
    <w:basedOn w:val="a"/>
    <w:uiPriority w:val="34"/>
    <w:qFormat/>
    <w:rsid w:val="00D97130"/>
    <w:pPr>
      <w:ind w:firstLineChars="200" w:firstLine="420"/>
    </w:pPr>
  </w:style>
  <w:style w:type="character" w:customStyle="1" w:styleId="1Char">
    <w:name w:val="标题 1 Char"/>
    <w:basedOn w:val="a0"/>
    <w:link w:val="1"/>
    <w:rsid w:val="00ED266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7">
    <w:name w:val="Strong"/>
    <w:basedOn w:val="a0"/>
    <w:uiPriority w:val="22"/>
    <w:qFormat/>
    <w:rsid w:val="00995795"/>
    <w:rPr>
      <w:b/>
      <w:bCs/>
    </w:rPr>
  </w:style>
  <w:style w:type="paragraph" w:styleId="a8">
    <w:name w:val="Plain Text"/>
    <w:basedOn w:val="a"/>
    <w:link w:val="Char2"/>
    <w:rsid w:val="00797295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Char2">
    <w:name w:val="纯文本 Char"/>
    <w:basedOn w:val="a0"/>
    <w:link w:val="a8"/>
    <w:rsid w:val="00797295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296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460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14234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8626">
                          <w:marLeft w:val="0"/>
                          <w:marRight w:val="0"/>
                          <w:marTop w:val="20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5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732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3210">
                  <w:marLeft w:val="0"/>
                  <w:marRight w:val="0"/>
                  <w:marTop w:val="0"/>
                  <w:marBottom w:val="0"/>
                  <w:divBdr>
                    <w:top w:val="single" w:sz="4" w:space="0" w:color="E5E5E5"/>
                    <w:left w:val="single" w:sz="4" w:space="0" w:color="E5E5E5"/>
                    <w:bottom w:val="single" w:sz="4" w:space="0" w:color="E5E5E5"/>
                    <w:right w:val="single" w:sz="4" w:space="0" w:color="E5E5E5"/>
                  </w:divBdr>
                  <w:divsChild>
                    <w:div w:id="6427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54556">
                          <w:marLeft w:val="0"/>
                          <w:marRight w:val="0"/>
                          <w:marTop w:val="200"/>
                          <w:marBottom w:val="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AB%98%E6%96%B0%E6%8A%80%E6%9C%AF%E4%BA%A7%E4%B8%9A%E5%8C%96/127647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A9A0F-7F7A-4BEA-AF2B-88D61DDB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klxh</dc:creator>
  <cp:lastModifiedBy>Windows 用户</cp:lastModifiedBy>
  <cp:revision>94</cp:revision>
  <cp:lastPrinted>2018-04-11T03:37:00Z</cp:lastPrinted>
  <dcterms:created xsi:type="dcterms:W3CDTF">2020-03-03T11:38:00Z</dcterms:created>
  <dcterms:modified xsi:type="dcterms:W3CDTF">2020-04-30T11:06:00Z</dcterms:modified>
</cp:coreProperties>
</file>